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0"/>
        <w:tblW w:w="9870" w:type="dxa"/>
        <w:tblLayout w:type="fixed"/>
        <w:tblLook w:val="04A0"/>
      </w:tblPr>
      <w:tblGrid>
        <w:gridCol w:w="3290"/>
        <w:gridCol w:w="3290"/>
        <w:gridCol w:w="3290"/>
      </w:tblGrid>
      <w:tr w:rsidR="002C550C" w:rsidTr="00F930C4">
        <w:tc>
          <w:tcPr>
            <w:tcW w:w="3290" w:type="dxa"/>
          </w:tcPr>
          <w:p w:rsidR="002C550C" w:rsidRDefault="002C550C" w:rsidP="00F930C4">
            <w:pPr>
              <w:pStyle w:val="1H1"/>
              <w:keepLines/>
              <w:suppressAutoHyphens/>
              <w:spacing w:before="0" w:after="0" w:line="276" w:lineRule="auto"/>
              <w:jc w:val="center"/>
              <w:rPr>
                <w:rFonts w:ascii="Times New Roman" w:hAnsi="Times New Roman"/>
                <w:sz w:val="24"/>
                <w:szCs w:val="24"/>
              </w:rPr>
            </w:pPr>
            <w:r>
              <w:rPr>
                <w:rFonts w:ascii="Times New Roman" w:hAnsi="Times New Roman"/>
                <w:sz w:val="24"/>
                <w:szCs w:val="24"/>
              </w:rPr>
              <w:t>Российская Федерация</w:t>
            </w:r>
          </w:p>
          <w:p w:rsidR="002C550C" w:rsidRDefault="002C550C" w:rsidP="00F930C4">
            <w:pPr>
              <w:keepLines/>
              <w:suppressAutoHyphens/>
              <w:spacing w:line="276" w:lineRule="auto"/>
              <w:ind w:right="340"/>
              <w:jc w:val="center"/>
              <w:rPr>
                <w:b/>
              </w:rPr>
            </w:pPr>
            <w:r>
              <w:rPr>
                <w:b/>
              </w:rPr>
              <w:t>Республика Алтай</w:t>
            </w:r>
          </w:p>
          <w:p w:rsidR="002C550C" w:rsidRDefault="002C550C" w:rsidP="00F930C4">
            <w:pPr>
              <w:pStyle w:val="a3"/>
              <w:keepLines/>
              <w:suppressAutoHyphens/>
              <w:spacing w:after="0" w:line="276" w:lineRule="auto"/>
              <w:jc w:val="center"/>
              <w:rPr>
                <w:b/>
              </w:rPr>
            </w:pPr>
            <w:r>
              <w:rPr>
                <w:b/>
              </w:rPr>
              <w:t>Совет депутатов</w:t>
            </w:r>
          </w:p>
          <w:p w:rsidR="002C550C" w:rsidRDefault="002C550C" w:rsidP="00F930C4">
            <w:pPr>
              <w:pStyle w:val="a3"/>
              <w:keepLines/>
              <w:suppressAutoHyphens/>
              <w:spacing w:after="0" w:line="276" w:lineRule="auto"/>
              <w:jc w:val="center"/>
              <w:rPr>
                <w:b/>
              </w:rPr>
            </w:pPr>
            <w:r>
              <w:rPr>
                <w:b/>
              </w:rPr>
              <w:t>Яконурского сельского</w:t>
            </w:r>
          </w:p>
          <w:p w:rsidR="002C550C" w:rsidRDefault="002C550C" w:rsidP="00F930C4">
            <w:pPr>
              <w:pStyle w:val="a3"/>
              <w:keepLines/>
              <w:suppressAutoHyphens/>
              <w:spacing w:after="0" w:line="276" w:lineRule="auto"/>
              <w:jc w:val="center"/>
              <w:rPr>
                <w:b/>
              </w:rPr>
            </w:pPr>
            <w:r>
              <w:rPr>
                <w:b/>
              </w:rPr>
              <w:t>поселения</w:t>
            </w:r>
          </w:p>
          <w:p w:rsidR="002C550C" w:rsidRDefault="002C550C" w:rsidP="00F930C4">
            <w:pPr>
              <w:keepLines/>
              <w:suppressAutoHyphens/>
              <w:spacing w:line="276" w:lineRule="auto"/>
              <w:ind w:right="340"/>
              <w:jc w:val="center"/>
              <w:rPr>
                <w:b/>
              </w:rPr>
            </w:pPr>
          </w:p>
        </w:tc>
        <w:tc>
          <w:tcPr>
            <w:tcW w:w="3290" w:type="dxa"/>
            <w:hideMark/>
          </w:tcPr>
          <w:p w:rsidR="002C550C" w:rsidRDefault="002C550C" w:rsidP="00F930C4">
            <w:pPr>
              <w:keepLines/>
              <w:suppressAutoHyphens/>
              <w:spacing w:line="276" w:lineRule="auto"/>
              <w:jc w:val="center"/>
            </w:pPr>
            <w:r>
              <w:rPr>
                <w:b/>
                <w:noProof/>
              </w:rPr>
              <w:drawing>
                <wp:inline distT="0" distB="0" distL="0" distR="0">
                  <wp:extent cx="1017905" cy="1017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1017905" cy="1017905"/>
                          </a:xfrm>
                          <a:prstGeom prst="rect">
                            <a:avLst/>
                          </a:prstGeom>
                          <a:noFill/>
                          <a:ln w="9525">
                            <a:noFill/>
                            <a:miter lim="800000"/>
                            <a:headEnd/>
                            <a:tailEnd/>
                          </a:ln>
                        </pic:spPr>
                      </pic:pic>
                    </a:graphicData>
                  </a:graphic>
                </wp:inline>
              </w:drawing>
            </w:r>
          </w:p>
        </w:tc>
        <w:tc>
          <w:tcPr>
            <w:tcW w:w="3290" w:type="dxa"/>
          </w:tcPr>
          <w:p w:rsidR="002C550C" w:rsidRDefault="002C550C" w:rsidP="00F930C4">
            <w:pPr>
              <w:keepLines/>
              <w:suppressAutoHyphens/>
              <w:spacing w:line="276" w:lineRule="auto"/>
              <w:ind w:right="340"/>
              <w:jc w:val="center"/>
              <w:rPr>
                <w:b/>
              </w:rPr>
            </w:pPr>
            <w:r>
              <w:rPr>
                <w:b/>
              </w:rPr>
              <w:t>Россия Федерациязы</w:t>
            </w:r>
          </w:p>
          <w:p w:rsidR="002C550C" w:rsidRDefault="002C550C" w:rsidP="00F930C4">
            <w:pPr>
              <w:keepLines/>
              <w:suppressAutoHyphens/>
              <w:spacing w:line="276" w:lineRule="auto"/>
              <w:ind w:right="340"/>
              <w:jc w:val="center"/>
              <w:rPr>
                <w:b/>
              </w:rPr>
            </w:pPr>
            <w:r>
              <w:rPr>
                <w:b/>
              </w:rPr>
              <w:t>Алтай Республика</w:t>
            </w:r>
          </w:p>
          <w:p w:rsidR="002C550C" w:rsidRDefault="002C550C" w:rsidP="00F930C4">
            <w:pPr>
              <w:keepLines/>
              <w:suppressAutoHyphens/>
              <w:spacing w:line="276" w:lineRule="auto"/>
              <w:ind w:right="340"/>
              <w:jc w:val="center"/>
              <w:rPr>
                <w:b/>
              </w:rPr>
            </w:pPr>
            <w:r>
              <w:rPr>
                <w:b/>
              </w:rPr>
              <w:t xml:space="preserve">Экинур </w:t>
            </w:r>
            <w:r>
              <w:rPr>
                <w:b/>
                <w:lang w:val="en-US"/>
              </w:rPr>
              <w:t>j</w:t>
            </w:r>
            <w:r>
              <w:rPr>
                <w:b/>
              </w:rPr>
              <w:t>урттын</w:t>
            </w:r>
          </w:p>
          <w:p w:rsidR="002C550C" w:rsidRDefault="002C550C" w:rsidP="00F930C4">
            <w:pPr>
              <w:keepLines/>
              <w:suppressAutoHyphens/>
              <w:spacing w:line="276" w:lineRule="auto"/>
              <w:ind w:right="340"/>
              <w:jc w:val="center"/>
              <w:rPr>
                <w:b/>
              </w:rPr>
            </w:pPr>
            <w:r>
              <w:rPr>
                <w:b/>
              </w:rPr>
              <w:t>депутаттар</w:t>
            </w:r>
          </w:p>
          <w:p w:rsidR="002C550C" w:rsidRDefault="002C550C" w:rsidP="00F930C4">
            <w:pPr>
              <w:keepLines/>
              <w:suppressAutoHyphens/>
              <w:spacing w:line="276" w:lineRule="auto"/>
              <w:ind w:right="340"/>
              <w:jc w:val="center"/>
              <w:rPr>
                <w:b/>
              </w:rPr>
            </w:pPr>
            <w:r>
              <w:rPr>
                <w:b/>
              </w:rPr>
              <w:t>Соведи</w:t>
            </w:r>
          </w:p>
          <w:p w:rsidR="002C550C" w:rsidRDefault="002C550C" w:rsidP="00F930C4">
            <w:pPr>
              <w:keepLines/>
              <w:suppressAutoHyphens/>
              <w:spacing w:line="276" w:lineRule="auto"/>
              <w:ind w:right="340"/>
              <w:jc w:val="center"/>
              <w:rPr>
                <w:b/>
              </w:rPr>
            </w:pPr>
          </w:p>
          <w:p w:rsidR="002C550C" w:rsidRDefault="002C550C" w:rsidP="00F930C4">
            <w:pPr>
              <w:keepLines/>
              <w:suppressAutoHyphens/>
              <w:spacing w:line="276" w:lineRule="auto"/>
              <w:jc w:val="center"/>
            </w:pPr>
          </w:p>
        </w:tc>
      </w:tr>
    </w:tbl>
    <w:p w:rsidR="002C550C" w:rsidRDefault="002C550C" w:rsidP="00C7050A">
      <w:pPr>
        <w:keepLines/>
        <w:suppressAutoHyphens/>
        <w:rPr>
          <w:b/>
          <w:sz w:val="28"/>
          <w:szCs w:val="28"/>
        </w:rPr>
      </w:pPr>
    </w:p>
    <w:p w:rsidR="002C550C" w:rsidRDefault="002C550C" w:rsidP="002C550C">
      <w:pPr>
        <w:keepLines/>
        <w:suppressAutoHyphens/>
        <w:jc w:val="center"/>
        <w:rPr>
          <w:b/>
          <w:sz w:val="28"/>
          <w:szCs w:val="28"/>
        </w:rPr>
      </w:pPr>
      <w:r>
        <w:rPr>
          <w:b/>
          <w:sz w:val="28"/>
          <w:szCs w:val="28"/>
        </w:rPr>
        <w:t xml:space="preserve">РЕШЕНИЕ </w:t>
      </w:r>
    </w:p>
    <w:p w:rsidR="002C550C" w:rsidRDefault="00E019DC" w:rsidP="002C550C">
      <w:pPr>
        <w:keepLines/>
        <w:suppressAutoHyphens/>
        <w:jc w:val="center"/>
        <w:rPr>
          <w:sz w:val="28"/>
          <w:szCs w:val="28"/>
        </w:rPr>
      </w:pPr>
      <w:r>
        <w:rPr>
          <w:sz w:val="28"/>
          <w:szCs w:val="28"/>
        </w:rPr>
        <w:t xml:space="preserve"> </w:t>
      </w:r>
      <w:r w:rsidR="00D70848">
        <w:rPr>
          <w:sz w:val="28"/>
          <w:szCs w:val="28"/>
        </w:rPr>
        <w:t>тридцать первой</w:t>
      </w:r>
      <w:r w:rsidR="002C550C">
        <w:rPr>
          <w:sz w:val="28"/>
          <w:szCs w:val="28"/>
        </w:rPr>
        <w:t xml:space="preserve"> сессии четвертого созыва   </w:t>
      </w:r>
    </w:p>
    <w:p w:rsidR="002C550C" w:rsidRDefault="002C550C" w:rsidP="002C550C">
      <w:pPr>
        <w:keepLines/>
        <w:suppressAutoHyphens/>
        <w:jc w:val="center"/>
        <w:rPr>
          <w:sz w:val="28"/>
          <w:szCs w:val="28"/>
        </w:rPr>
      </w:pPr>
    </w:p>
    <w:p w:rsidR="002C550C" w:rsidRDefault="00D70848" w:rsidP="002C550C">
      <w:pPr>
        <w:keepLines/>
        <w:suppressAutoHyphens/>
      </w:pPr>
      <w:r>
        <w:t xml:space="preserve">      «19» июня</w:t>
      </w:r>
      <w:r w:rsidR="002C550C">
        <w:t xml:space="preserve"> 202</w:t>
      </w:r>
      <w:r>
        <w:t>3</w:t>
      </w:r>
      <w:r w:rsidR="002C550C">
        <w:t xml:space="preserve">г.                            с.Яконур                       </w:t>
      </w:r>
      <w:r w:rsidR="00E019DC">
        <w:t xml:space="preserve">                            № </w:t>
      </w:r>
      <w:r>
        <w:t>31-3</w:t>
      </w:r>
    </w:p>
    <w:p w:rsidR="002C550C" w:rsidRDefault="002C550C" w:rsidP="002C550C">
      <w:pPr>
        <w:keepLines/>
        <w:suppressAutoHyphens/>
      </w:pPr>
    </w:p>
    <w:p w:rsidR="002C550C" w:rsidRDefault="002C550C" w:rsidP="002C550C">
      <w:pPr>
        <w:keepLines/>
        <w:suppressAutoHyphens/>
        <w:rPr>
          <w:b/>
        </w:rPr>
      </w:pPr>
    </w:p>
    <w:p w:rsidR="00D70848" w:rsidRPr="00E84AB1" w:rsidRDefault="00D70848" w:rsidP="001E0557">
      <w:pPr>
        <w:jc w:val="both"/>
        <w:rPr>
          <w:color w:val="000000"/>
          <w:sz w:val="28"/>
          <w:szCs w:val="28"/>
        </w:rPr>
      </w:pPr>
      <w:r w:rsidRPr="00E84AB1">
        <w:rPr>
          <w:sz w:val="28"/>
          <w:szCs w:val="28"/>
        </w:rPr>
        <w:t xml:space="preserve">О внесении изменений в Решение сессии Совета </w:t>
      </w:r>
      <w:r w:rsidRPr="00E84AB1">
        <w:rPr>
          <w:color w:val="000000"/>
          <w:sz w:val="28"/>
          <w:szCs w:val="28"/>
        </w:rPr>
        <w:t xml:space="preserve">депутатов </w:t>
      </w:r>
    </w:p>
    <w:p w:rsidR="00D70848" w:rsidRPr="00E84AB1" w:rsidRDefault="001E0557" w:rsidP="001E0557">
      <w:pPr>
        <w:jc w:val="both"/>
        <w:rPr>
          <w:color w:val="000000"/>
          <w:sz w:val="28"/>
          <w:szCs w:val="28"/>
        </w:rPr>
      </w:pPr>
      <w:r>
        <w:rPr>
          <w:color w:val="000000"/>
          <w:sz w:val="28"/>
          <w:szCs w:val="28"/>
        </w:rPr>
        <w:t>Яконурского</w:t>
      </w:r>
      <w:r w:rsidR="00D70848" w:rsidRPr="00E84AB1">
        <w:rPr>
          <w:color w:val="000000"/>
          <w:sz w:val="28"/>
          <w:szCs w:val="28"/>
        </w:rPr>
        <w:t xml:space="preserve"> сельского поселения от </w:t>
      </w:r>
      <w:r w:rsidR="00D70848">
        <w:rPr>
          <w:color w:val="000000"/>
          <w:sz w:val="28"/>
          <w:szCs w:val="28"/>
        </w:rPr>
        <w:t>30.1</w:t>
      </w:r>
      <w:r w:rsidR="00A16B29">
        <w:rPr>
          <w:color w:val="000000"/>
          <w:sz w:val="28"/>
          <w:szCs w:val="28"/>
        </w:rPr>
        <w:t>2</w:t>
      </w:r>
      <w:r w:rsidR="00D70848" w:rsidRPr="00E84AB1">
        <w:rPr>
          <w:color w:val="000000"/>
          <w:sz w:val="28"/>
          <w:szCs w:val="28"/>
        </w:rPr>
        <w:t xml:space="preserve">.2021 года   </w:t>
      </w:r>
    </w:p>
    <w:p w:rsidR="00D70848" w:rsidRPr="00E84AB1" w:rsidRDefault="00D70848" w:rsidP="001E0557">
      <w:pPr>
        <w:jc w:val="both"/>
        <w:rPr>
          <w:bCs/>
          <w:color w:val="000000"/>
          <w:sz w:val="28"/>
          <w:szCs w:val="28"/>
        </w:rPr>
      </w:pPr>
      <w:r w:rsidRPr="00E84AB1">
        <w:rPr>
          <w:color w:val="000000"/>
          <w:sz w:val="28"/>
          <w:szCs w:val="28"/>
        </w:rPr>
        <w:t xml:space="preserve">№ </w:t>
      </w:r>
      <w:r w:rsidR="00A16B29">
        <w:rPr>
          <w:color w:val="000000"/>
          <w:sz w:val="28"/>
          <w:szCs w:val="28"/>
        </w:rPr>
        <w:t>23-6</w:t>
      </w:r>
      <w:r w:rsidRPr="00E84AB1">
        <w:rPr>
          <w:color w:val="000000"/>
          <w:sz w:val="28"/>
          <w:szCs w:val="28"/>
        </w:rPr>
        <w:t xml:space="preserve"> «</w:t>
      </w:r>
      <w:r w:rsidRPr="00E84AB1">
        <w:rPr>
          <w:bCs/>
          <w:color w:val="000000"/>
          <w:sz w:val="28"/>
          <w:szCs w:val="28"/>
        </w:rPr>
        <w:t xml:space="preserve">Об утверждении Положения </w:t>
      </w:r>
      <w:bookmarkStart w:id="0" w:name="_Hlk77671647"/>
      <w:r w:rsidRPr="00E84AB1">
        <w:rPr>
          <w:bCs/>
          <w:color w:val="000000"/>
          <w:sz w:val="28"/>
          <w:szCs w:val="28"/>
        </w:rPr>
        <w:t>о муниципальном</w:t>
      </w:r>
    </w:p>
    <w:p w:rsidR="001E0557" w:rsidRDefault="00D70848" w:rsidP="001E0557">
      <w:pPr>
        <w:jc w:val="both"/>
        <w:rPr>
          <w:bCs/>
          <w:color w:val="000000"/>
          <w:sz w:val="28"/>
          <w:szCs w:val="28"/>
        </w:rPr>
      </w:pPr>
      <w:r w:rsidRPr="00E84AB1">
        <w:rPr>
          <w:bCs/>
          <w:color w:val="000000"/>
          <w:sz w:val="28"/>
          <w:szCs w:val="28"/>
        </w:rPr>
        <w:t xml:space="preserve">контроле </w:t>
      </w:r>
      <w:bookmarkStart w:id="1" w:name="_Hlk77686366"/>
      <w:r w:rsidR="001E0557">
        <w:rPr>
          <w:bCs/>
          <w:color w:val="000000"/>
          <w:sz w:val="28"/>
          <w:szCs w:val="28"/>
        </w:rPr>
        <w:t>в сфере благоустройства на территории</w:t>
      </w:r>
    </w:p>
    <w:p w:rsidR="00D70848" w:rsidRPr="00E84AB1" w:rsidRDefault="00D70848" w:rsidP="001E0557">
      <w:pPr>
        <w:jc w:val="both"/>
        <w:rPr>
          <w:color w:val="000000"/>
          <w:sz w:val="28"/>
          <w:szCs w:val="28"/>
        </w:rPr>
      </w:pPr>
      <w:r w:rsidRPr="00E84AB1">
        <w:rPr>
          <w:bCs/>
          <w:color w:val="000000"/>
          <w:sz w:val="28"/>
          <w:szCs w:val="28"/>
        </w:rPr>
        <w:t xml:space="preserve"> </w:t>
      </w:r>
      <w:bookmarkEnd w:id="0"/>
      <w:r w:rsidR="001E0557">
        <w:rPr>
          <w:bCs/>
          <w:color w:val="000000"/>
          <w:sz w:val="28"/>
          <w:szCs w:val="28"/>
        </w:rPr>
        <w:t>Яконурского</w:t>
      </w:r>
      <w:r w:rsidRPr="00E84AB1">
        <w:rPr>
          <w:bCs/>
          <w:color w:val="000000"/>
          <w:sz w:val="28"/>
          <w:szCs w:val="28"/>
        </w:rPr>
        <w:t xml:space="preserve"> сельского поселения»                                                                                                </w:t>
      </w:r>
      <w:bookmarkEnd w:id="1"/>
    </w:p>
    <w:p w:rsidR="00D70848" w:rsidRPr="00E84AB1" w:rsidRDefault="00D70848" w:rsidP="00D70848">
      <w:pPr>
        <w:pStyle w:val="ad"/>
        <w:ind w:firstLine="426"/>
        <w:jc w:val="both"/>
        <w:rPr>
          <w:sz w:val="28"/>
          <w:szCs w:val="28"/>
        </w:rPr>
      </w:pPr>
    </w:p>
    <w:p w:rsidR="00D70848" w:rsidRPr="00E84AB1" w:rsidRDefault="00D70848" w:rsidP="00D70848">
      <w:pPr>
        <w:pStyle w:val="ad"/>
        <w:ind w:firstLine="426"/>
        <w:jc w:val="both"/>
        <w:rPr>
          <w:szCs w:val="28"/>
        </w:rPr>
      </w:pPr>
      <w:r w:rsidRPr="00E84AB1">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w:t>
      </w:r>
      <w:r w:rsidR="001E0557">
        <w:rPr>
          <w:sz w:val="28"/>
          <w:szCs w:val="28"/>
        </w:rPr>
        <w:t>Яконурского</w:t>
      </w:r>
      <w:r w:rsidRPr="00E84AB1">
        <w:rPr>
          <w:sz w:val="28"/>
          <w:szCs w:val="28"/>
        </w:rPr>
        <w:t xml:space="preserve"> сельского поселения, Совет депутатов </w:t>
      </w:r>
      <w:r w:rsidR="001E0557">
        <w:rPr>
          <w:sz w:val="28"/>
          <w:szCs w:val="28"/>
        </w:rPr>
        <w:t>Яконурского</w:t>
      </w:r>
      <w:r w:rsidRPr="00E84AB1">
        <w:rPr>
          <w:sz w:val="28"/>
          <w:szCs w:val="28"/>
        </w:rPr>
        <w:t xml:space="preserve"> сельского поселения</w:t>
      </w:r>
    </w:p>
    <w:p w:rsidR="00D70848" w:rsidRPr="00E84AB1" w:rsidRDefault="00D70848" w:rsidP="00D70848">
      <w:pPr>
        <w:keepNext/>
        <w:widowControl w:val="0"/>
        <w:ind w:firstLine="709"/>
        <w:jc w:val="center"/>
        <w:rPr>
          <w:b/>
        </w:rPr>
      </w:pPr>
    </w:p>
    <w:p w:rsidR="00D70848" w:rsidRPr="00E84AB1" w:rsidRDefault="00D70848" w:rsidP="00D70848">
      <w:pPr>
        <w:keepNext/>
        <w:widowControl w:val="0"/>
        <w:ind w:firstLine="709"/>
        <w:jc w:val="center"/>
        <w:rPr>
          <w:sz w:val="28"/>
          <w:szCs w:val="28"/>
        </w:rPr>
      </w:pPr>
      <w:r w:rsidRPr="00E84AB1">
        <w:rPr>
          <w:b/>
        </w:rPr>
        <w:t>Р Е Ш И Л</w:t>
      </w:r>
      <w:r w:rsidRPr="00E84AB1">
        <w:rPr>
          <w:sz w:val="28"/>
          <w:szCs w:val="28"/>
        </w:rPr>
        <w:t>:</w:t>
      </w:r>
    </w:p>
    <w:p w:rsidR="00D70848" w:rsidRPr="00E84AB1" w:rsidRDefault="00D70848" w:rsidP="00D70848">
      <w:pPr>
        <w:pStyle w:val="ac"/>
        <w:numPr>
          <w:ilvl w:val="0"/>
          <w:numId w:val="3"/>
        </w:numPr>
        <w:spacing w:before="240" w:after="0" w:line="240" w:lineRule="auto"/>
        <w:ind w:left="0" w:firstLine="709"/>
        <w:jc w:val="both"/>
        <w:rPr>
          <w:rFonts w:ascii="Times New Roman" w:eastAsia="Times New Roman" w:hAnsi="Times New Roman"/>
          <w:sz w:val="28"/>
          <w:szCs w:val="28"/>
          <w:lang w:eastAsia="ru-RU"/>
        </w:rPr>
      </w:pPr>
      <w:r w:rsidRPr="00E84AB1">
        <w:rPr>
          <w:rFonts w:ascii="Times New Roman" w:hAnsi="Times New Roman"/>
          <w:sz w:val="28"/>
          <w:szCs w:val="28"/>
        </w:rPr>
        <w:t xml:space="preserve">Внести в </w:t>
      </w:r>
      <w:r w:rsidRPr="00E84AB1">
        <w:rPr>
          <w:rFonts w:ascii="Times New Roman" w:eastAsia="Times New Roman" w:hAnsi="Times New Roman"/>
          <w:color w:val="000000"/>
          <w:sz w:val="28"/>
          <w:szCs w:val="28"/>
          <w:lang w:eastAsia="ru-RU"/>
        </w:rPr>
        <w:t xml:space="preserve">Положение о муниципальном контроле </w:t>
      </w:r>
      <w:r w:rsidRPr="00E84AB1">
        <w:rPr>
          <w:rFonts w:ascii="Times New Roman" w:eastAsia="Times New Roman" w:hAnsi="Times New Roman"/>
          <w:color w:val="000000"/>
          <w:sz w:val="28"/>
          <w:szCs w:val="28"/>
          <w:lang w:eastAsia="ru-RU"/>
        </w:rPr>
        <w:br/>
      </w:r>
      <w:r w:rsidR="009272AA">
        <w:rPr>
          <w:rFonts w:ascii="Times New Roman" w:eastAsia="Times New Roman" w:hAnsi="Times New Roman"/>
          <w:color w:val="000000"/>
          <w:sz w:val="28"/>
          <w:szCs w:val="28"/>
          <w:lang w:eastAsia="ru-RU"/>
        </w:rPr>
        <w:t>в сфере благоустройства не территории</w:t>
      </w:r>
      <w:r w:rsidRPr="00E84AB1">
        <w:rPr>
          <w:rFonts w:ascii="Times New Roman" w:eastAsia="Times New Roman" w:hAnsi="Times New Roman"/>
          <w:color w:val="000000"/>
          <w:sz w:val="28"/>
          <w:szCs w:val="28"/>
          <w:lang w:eastAsia="ru-RU"/>
        </w:rPr>
        <w:t xml:space="preserve"> </w:t>
      </w:r>
      <w:r w:rsidR="001E0557">
        <w:rPr>
          <w:rFonts w:ascii="Times New Roman" w:eastAsia="Times New Roman" w:hAnsi="Times New Roman"/>
          <w:color w:val="000000"/>
          <w:sz w:val="28"/>
          <w:szCs w:val="28"/>
          <w:lang w:eastAsia="ru-RU"/>
        </w:rPr>
        <w:t xml:space="preserve">Яконурского </w:t>
      </w:r>
      <w:r w:rsidRPr="00E84AB1">
        <w:rPr>
          <w:rFonts w:ascii="Times New Roman" w:eastAsia="Times New Roman" w:hAnsi="Times New Roman"/>
          <w:color w:val="000000"/>
          <w:sz w:val="28"/>
          <w:szCs w:val="28"/>
          <w:lang w:eastAsia="ru-RU"/>
        </w:rPr>
        <w:t>сельского поселения, утвержденное решением Совета депутатов</w:t>
      </w:r>
      <w:r>
        <w:rPr>
          <w:rFonts w:ascii="Times New Roman" w:eastAsia="Times New Roman" w:hAnsi="Times New Roman"/>
          <w:color w:val="000000"/>
          <w:sz w:val="28"/>
          <w:szCs w:val="28"/>
          <w:lang w:eastAsia="ru-RU"/>
        </w:rPr>
        <w:t xml:space="preserve"> </w:t>
      </w:r>
      <w:r w:rsidR="001E0557">
        <w:rPr>
          <w:rFonts w:ascii="Times New Roman" w:eastAsia="Times New Roman" w:hAnsi="Times New Roman"/>
          <w:color w:val="000000"/>
          <w:sz w:val="28"/>
          <w:szCs w:val="28"/>
          <w:lang w:eastAsia="ru-RU"/>
        </w:rPr>
        <w:t>Яконурского</w:t>
      </w:r>
      <w:r w:rsidRPr="00E84AB1">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 xml:space="preserve"> от 30.1</w:t>
      </w:r>
      <w:r w:rsidR="00A16B29">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.2021 г. № </w:t>
      </w:r>
      <w:r w:rsidR="00A16B29">
        <w:rPr>
          <w:rFonts w:ascii="Times New Roman" w:eastAsia="Times New Roman" w:hAnsi="Times New Roman"/>
          <w:color w:val="000000"/>
          <w:sz w:val="28"/>
          <w:szCs w:val="28"/>
          <w:lang w:eastAsia="ru-RU"/>
        </w:rPr>
        <w:t>23-6</w:t>
      </w:r>
      <w:r w:rsidRPr="00E84AB1">
        <w:rPr>
          <w:rFonts w:ascii="Times New Roman" w:eastAsia="Times New Roman" w:hAnsi="Times New Roman"/>
          <w:color w:val="000000"/>
          <w:sz w:val="28"/>
          <w:szCs w:val="28"/>
          <w:lang w:eastAsia="ru-RU"/>
        </w:rPr>
        <w:t xml:space="preserve"> следующие изменения:       </w:t>
      </w:r>
    </w:p>
    <w:p w:rsidR="00D70848" w:rsidRPr="00E84AB1" w:rsidRDefault="00D70848" w:rsidP="00D70848">
      <w:pPr>
        <w:pStyle w:val="ac"/>
        <w:widowControl w:val="0"/>
        <w:numPr>
          <w:ilvl w:val="1"/>
          <w:numId w:val="3"/>
        </w:numPr>
        <w:tabs>
          <w:tab w:val="left" w:pos="1403"/>
        </w:tabs>
        <w:spacing w:after="0" w:line="240" w:lineRule="auto"/>
        <w:ind w:left="0" w:firstLine="709"/>
        <w:jc w:val="both"/>
        <w:rPr>
          <w:rFonts w:ascii="Times New Roman" w:hAnsi="Times New Roman"/>
          <w:sz w:val="28"/>
          <w:szCs w:val="28"/>
        </w:rPr>
      </w:pPr>
      <w:r w:rsidRPr="00E84AB1">
        <w:rPr>
          <w:rFonts w:ascii="Times New Roman" w:hAnsi="Times New Roman"/>
          <w:sz w:val="28"/>
          <w:szCs w:val="28"/>
        </w:rPr>
        <w:t>в раздел 3 пункта 3.4. добавить подпункт 5 следующего содержания:</w:t>
      </w:r>
    </w:p>
    <w:p w:rsidR="00D70848" w:rsidRPr="00E84AB1" w:rsidRDefault="00D70848" w:rsidP="00D70848">
      <w:pPr>
        <w:pStyle w:val="ac"/>
        <w:widowControl w:val="0"/>
        <w:tabs>
          <w:tab w:val="left" w:pos="1403"/>
        </w:tabs>
        <w:spacing w:after="0" w:line="240" w:lineRule="auto"/>
        <w:ind w:left="0" w:firstLine="720"/>
        <w:jc w:val="both"/>
        <w:rPr>
          <w:rFonts w:ascii="Times New Roman" w:eastAsia="Times New Roman" w:hAnsi="Times New Roman"/>
          <w:bCs/>
          <w:color w:val="000000"/>
          <w:sz w:val="28"/>
          <w:szCs w:val="28"/>
          <w:lang w:eastAsia="ru-RU"/>
        </w:rPr>
      </w:pPr>
      <w:r w:rsidRPr="00E84AB1">
        <w:rPr>
          <w:rFonts w:ascii="Times New Roman" w:eastAsia="Times New Roman" w:hAnsi="Times New Roman"/>
          <w:bCs/>
          <w:color w:val="000000"/>
          <w:sz w:val="28"/>
          <w:szCs w:val="28"/>
          <w:lang w:eastAsia="ru-RU"/>
        </w:rPr>
        <w:t>«5)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0848" w:rsidRPr="00E84AB1" w:rsidRDefault="00D70848" w:rsidP="00D70848">
      <w:pPr>
        <w:pStyle w:val="ac"/>
        <w:widowControl w:val="0"/>
        <w:numPr>
          <w:ilvl w:val="1"/>
          <w:numId w:val="3"/>
        </w:numPr>
        <w:tabs>
          <w:tab w:val="left" w:pos="1403"/>
        </w:tabs>
        <w:spacing w:after="0" w:line="240" w:lineRule="auto"/>
        <w:ind w:left="0" w:firstLine="709"/>
        <w:jc w:val="both"/>
        <w:rPr>
          <w:rFonts w:ascii="Times New Roman" w:hAnsi="Times New Roman"/>
          <w:sz w:val="28"/>
          <w:szCs w:val="28"/>
        </w:rPr>
      </w:pPr>
      <w:r w:rsidRPr="00E84AB1">
        <w:rPr>
          <w:rFonts w:ascii="Times New Roman" w:eastAsia="Times New Roman" w:hAnsi="Times New Roman"/>
          <w:bCs/>
          <w:color w:val="000000"/>
          <w:sz w:val="28"/>
          <w:szCs w:val="28"/>
          <w:lang w:eastAsia="ru-RU"/>
        </w:rPr>
        <w:t>в раздел 3 добавить пункт 3.4.1. следующего содержания:</w:t>
      </w:r>
    </w:p>
    <w:p w:rsidR="00D70848" w:rsidRPr="00E84AB1" w:rsidRDefault="00D70848" w:rsidP="00D70848">
      <w:pPr>
        <w:ind w:firstLine="709"/>
        <w:contextualSpacing/>
        <w:jc w:val="both"/>
        <w:rPr>
          <w:sz w:val="28"/>
          <w:szCs w:val="28"/>
        </w:rPr>
      </w:pPr>
      <w:r w:rsidRPr="00E84AB1">
        <w:rPr>
          <w:sz w:val="28"/>
          <w:szCs w:val="28"/>
        </w:rPr>
        <w:t>«3.4.1. Индикаторы риска нарушения обязательных требований указаны в приложении № 1 к настоящему Положению.</w:t>
      </w:r>
    </w:p>
    <w:p w:rsidR="00D70848" w:rsidRPr="00E84AB1" w:rsidRDefault="00D70848" w:rsidP="00D70848">
      <w:pPr>
        <w:ind w:firstLine="709"/>
        <w:contextualSpacing/>
        <w:jc w:val="both"/>
        <w:rPr>
          <w:sz w:val="28"/>
          <w:szCs w:val="28"/>
        </w:rPr>
      </w:pPr>
      <w:r w:rsidRPr="00E84AB1">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70848" w:rsidRPr="00E84AB1" w:rsidRDefault="00D70848" w:rsidP="00D70848">
      <w:pPr>
        <w:pStyle w:val="ac"/>
        <w:widowControl w:val="0"/>
        <w:numPr>
          <w:ilvl w:val="1"/>
          <w:numId w:val="2"/>
        </w:numPr>
        <w:tabs>
          <w:tab w:val="left" w:pos="1297"/>
        </w:tabs>
        <w:spacing w:after="0" w:line="240" w:lineRule="auto"/>
        <w:ind w:firstLine="720"/>
        <w:jc w:val="both"/>
        <w:rPr>
          <w:rFonts w:ascii="Times New Roman" w:hAnsi="Times New Roman"/>
          <w:bCs/>
          <w:sz w:val="28"/>
          <w:szCs w:val="28"/>
        </w:rPr>
      </w:pPr>
      <w:r w:rsidRPr="00E84AB1">
        <w:rPr>
          <w:rFonts w:ascii="Times New Roman" w:eastAsia="Times New Roman" w:hAnsi="Times New Roman"/>
          <w:bCs/>
          <w:color w:val="000000"/>
          <w:sz w:val="28"/>
          <w:szCs w:val="28"/>
          <w:lang w:eastAsia="ru-RU"/>
        </w:rPr>
        <w:t xml:space="preserve">1.3. в разделе 3 </w:t>
      </w:r>
      <w:r w:rsidRPr="00E84AB1">
        <w:rPr>
          <w:rFonts w:ascii="Times New Roman" w:hAnsi="Times New Roman"/>
          <w:sz w:val="28"/>
          <w:szCs w:val="28"/>
        </w:rPr>
        <w:t>пункт 3.6 изложить в новой редакции:</w:t>
      </w:r>
    </w:p>
    <w:p w:rsidR="00D70848" w:rsidRPr="00E84AB1" w:rsidRDefault="00D70848" w:rsidP="00D70848">
      <w:pPr>
        <w:pStyle w:val="ac"/>
        <w:widowControl w:val="0"/>
        <w:numPr>
          <w:ilvl w:val="1"/>
          <w:numId w:val="2"/>
        </w:numPr>
        <w:tabs>
          <w:tab w:val="left" w:pos="1297"/>
        </w:tabs>
        <w:spacing w:after="0" w:line="240" w:lineRule="auto"/>
        <w:ind w:firstLine="720"/>
        <w:jc w:val="both"/>
        <w:rPr>
          <w:rFonts w:ascii="Times New Roman" w:hAnsi="Times New Roman"/>
          <w:bCs/>
          <w:sz w:val="28"/>
          <w:szCs w:val="28"/>
        </w:rPr>
      </w:pPr>
      <w:r w:rsidRPr="00E84AB1">
        <w:rPr>
          <w:rFonts w:ascii="Times New Roman" w:hAnsi="Times New Roman"/>
          <w:bCs/>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w:t>
      </w:r>
      <w:r w:rsidRPr="00E84AB1">
        <w:rPr>
          <w:rFonts w:ascii="Times New Roman" w:hAnsi="Times New Roman"/>
          <w:bCs/>
          <w:color w:val="000000"/>
          <w:sz w:val="28"/>
          <w:szCs w:val="28"/>
        </w:rP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D70848" w:rsidRPr="00E84AB1" w:rsidRDefault="00D70848" w:rsidP="00D70848">
      <w:pPr>
        <w:pStyle w:val="ac"/>
        <w:widowControl w:val="0"/>
        <w:numPr>
          <w:ilvl w:val="1"/>
          <w:numId w:val="2"/>
        </w:numPr>
        <w:tabs>
          <w:tab w:val="left" w:pos="1297"/>
        </w:tabs>
        <w:spacing w:after="0" w:line="240" w:lineRule="auto"/>
        <w:ind w:firstLine="709"/>
        <w:jc w:val="both"/>
        <w:rPr>
          <w:rFonts w:ascii="Times New Roman" w:hAnsi="Times New Roman"/>
          <w:sz w:val="28"/>
          <w:szCs w:val="28"/>
        </w:rPr>
      </w:pPr>
      <w:r w:rsidRPr="00E84AB1">
        <w:rPr>
          <w:rFonts w:ascii="Times New Roman" w:hAnsi="Times New Roman"/>
          <w:bCs/>
          <w:color w:val="000000"/>
          <w:sz w:val="28"/>
          <w:szCs w:val="28"/>
        </w:rPr>
        <w:t>1.4. в разделе 5 пункт 5.2.</w:t>
      </w:r>
      <w:r w:rsidRPr="00E84AB1">
        <w:rPr>
          <w:rFonts w:ascii="Times New Roman" w:hAnsi="Times New Roman"/>
          <w:sz w:val="28"/>
          <w:szCs w:val="28"/>
        </w:rPr>
        <w:t xml:space="preserve"> изложить в новой редакции:</w:t>
      </w:r>
    </w:p>
    <w:p w:rsidR="00D70848" w:rsidRPr="00E84AB1" w:rsidRDefault="00D70848" w:rsidP="00D70848">
      <w:pPr>
        <w:pStyle w:val="ac"/>
        <w:widowControl w:val="0"/>
        <w:numPr>
          <w:ilvl w:val="1"/>
          <w:numId w:val="2"/>
        </w:numPr>
        <w:tabs>
          <w:tab w:val="left" w:pos="1297"/>
        </w:tabs>
        <w:spacing w:after="0" w:line="240" w:lineRule="auto"/>
        <w:ind w:firstLine="709"/>
        <w:jc w:val="both"/>
        <w:rPr>
          <w:rFonts w:ascii="Times New Roman" w:hAnsi="Times New Roman"/>
          <w:sz w:val="28"/>
          <w:szCs w:val="28"/>
        </w:rPr>
      </w:pPr>
      <w:r w:rsidRPr="00E84AB1">
        <w:rPr>
          <w:rFonts w:ascii="Times New Roman" w:hAnsi="Times New Roman"/>
          <w:sz w:val="28"/>
          <w:szCs w:val="28"/>
        </w:rPr>
        <w:t>«5.2.</w:t>
      </w:r>
      <w:r w:rsidRPr="00E84AB1">
        <w:rPr>
          <w:rFonts w:ascii="Times New Roman" w:hAnsi="Times New Roman"/>
          <w:sz w:val="28"/>
          <w:szCs w:val="28"/>
        </w:rPr>
        <w:tab/>
        <w:t>Ключевые показатели</w:t>
      </w:r>
      <w:r w:rsidRPr="00E84AB1">
        <w:rPr>
          <w:rFonts w:ascii="Times New Roman" w:hAnsi="Times New Roman"/>
          <w:sz w:val="28"/>
          <w:szCs w:val="28"/>
        </w:rPr>
        <w:tab/>
        <w:t xml:space="preserve">вида контроля и их целевые значения, индикативные показатели для муниципального </w:t>
      </w:r>
      <w:r w:rsidR="009272AA">
        <w:rPr>
          <w:rFonts w:ascii="Times New Roman" w:hAnsi="Times New Roman"/>
          <w:sz w:val="28"/>
          <w:szCs w:val="28"/>
        </w:rPr>
        <w:t xml:space="preserve">жилищного </w:t>
      </w:r>
      <w:r w:rsidRPr="00E84AB1">
        <w:rPr>
          <w:rFonts w:ascii="Times New Roman" w:hAnsi="Times New Roman"/>
          <w:sz w:val="28"/>
          <w:szCs w:val="28"/>
        </w:rPr>
        <w:t>контроля указаны в приложении 2 к настоящему Положению.»;</w:t>
      </w:r>
    </w:p>
    <w:p w:rsidR="00D70848" w:rsidRPr="00E84AB1" w:rsidRDefault="00D70848" w:rsidP="00D70848">
      <w:pPr>
        <w:pStyle w:val="ac"/>
        <w:numPr>
          <w:ilvl w:val="1"/>
          <w:numId w:val="4"/>
        </w:numPr>
        <w:spacing w:after="0" w:line="240" w:lineRule="auto"/>
        <w:ind w:left="0" w:firstLine="709"/>
        <w:jc w:val="both"/>
        <w:rPr>
          <w:rFonts w:ascii="Times New Roman" w:hAnsi="Times New Roman"/>
          <w:sz w:val="28"/>
          <w:szCs w:val="28"/>
        </w:rPr>
      </w:pPr>
      <w:r w:rsidRPr="00E84AB1">
        <w:rPr>
          <w:rFonts w:ascii="Times New Roman" w:eastAsia="Times New Roman" w:hAnsi="Times New Roman"/>
          <w:color w:val="000000"/>
          <w:sz w:val="28"/>
          <w:szCs w:val="28"/>
          <w:lang w:eastAsia="ru-RU"/>
        </w:rPr>
        <w:t xml:space="preserve">Положение о муниципальном контроле </w:t>
      </w:r>
      <w:r w:rsidRPr="00E84AB1">
        <w:rPr>
          <w:rFonts w:ascii="Times New Roman" w:eastAsia="Times New Roman" w:hAnsi="Times New Roman"/>
          <w:color w:val="000000"/>
          <w:sz w:val="28"/>
          <w:szCs w:val="28"/>
          <w:lang w:eastAsia="ru-RU"/>
        </w:rPr>
        <w:br/>
      </w:r>
      <w:r w:rsidR="009272AA">
        <w:rPr>
          <w:rFonts w:ascii="Times New Roman" w:eastAsia="Times New Roman" w:hAnsi="Times New Roman"/>
          <w:color w:val="000000"/>
          <w:sz w:val="28"/>
          <w:szCs w:val="28"/>
          <w:lang w:eastAsia="ru-RU"/>
        </w:rPr>
        <w:t>в сфере благоустройства на территории</w:t>
      </w:r>
      <w:r w:rsidRPr="00E84AB1">
        <w:rPr>
          <w:rFonts w:ascii="Times New Roman" w:eastAsia="Times New Roman" w:hAnsi="Times New Roman"/>
          <w:color w:val="000000"/>
          <w:sz w:val="28"/>
          <w:szCs w:val="28"/>
          <w:lang w:eastAsia="ru-RU"/>
        </w:rPr>
        <w:t xml:space="preserve"> </w:t>
      </w:r>
      <w:r w:rsidR="001E0557">
        <w:rPr>
          <w:rFonts w:ascii="Times New Roman" w:eastAsia="Times New Roman" w:hAnsi="Times New Roman"/>
          <w:color w:val="000000"/>
          <w:sz w:val="28"/>
          <w:szCs w:val="28"/>
          <w:lang w:eastAsia="ru-RU"/>
        </w:rPr>
        <w:t>Яконурского</w:t>
      </w:r>
      <w:r w:rsidRPr="00E84AB1">
        <w:rPr>
          <w:rFonts w:ascii="Times New Roman" w:eastAsia="Times New Roman" w:hAnsi="Times New Roman"/>
          <w:color w:val="000000"/>
          <w:sz w:val="28"/>
          <w:szCs w:val="28"/>
          <w:lang w:eastAsia="ru-RU"/>
        </w:rPr>
        <w:t xml:space="preserve"> сельского поселения</w:t>
      </w:r>
      <w:r w:rsidRPr="00E84AB1">
        <w:rPr>
          <w:rFonts w:ascii="Times New Roman" w:hAnsi="Times New Roman"/>
          <w:sz w:val="28"/>
          <w:szCs w:val="28"/>
        </w:rPr>
        <w:t xml:space="preserve"> дополнить приложением №1 следующего содержания:</w:t>
      </w: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1E0557" w:rsidRDefault="001E0557" w:rsidP="00D70848">
      <w:pPr>
        <w:ind w:firstLine="3828"/>
        <w:contextualSpacing/>
        <w:rPr>
          <w:sz w:val="28"/>
          <w:szCs w:val="28"/>
        </w:rPr>
      </w:pPr>
    </w:p>
    <w:p w:rsidR="009272AA" w:rsidRDefault="009272AA" w:rsidP="00D70848">
      <w:pPr>
        <w:ind w:firstLine="3828"/>
        <w:contextualSpacing/>
        <w:rPr>
          <w:sz w:val="28"/>
          <w:szCs w:val="28"/>
        </w:rPr>
      </w:pPr>
    </w:p>
    <w:p w:rsidR="009272AA" w:rsidRDefault="009272AA" w:rsidP="00D70848">
      <w:pPr>
        <w:ind w:firstLine="3828"/>
        <w:contextualSpacing/>
        <w:rPr>
          <w:sz w:val="28"/>
          <w:szCs w:val="28"/>
        </w:rPr>
      </w:pPr>
    </w:p>
    <w:p w:rsidR="009272AA" w:rsidRDefault="009272AA" w:rsidP="00D70848">
      <w:pPr>
        <w:ind w:firstLine="3828"/>
        <w:contextualSpacing/>
        <w:rPr>
          <w:sz w:val="28"/>
          <w:szCs w:val="28"/>
        </w:rPr>
      </w:pPr>
    </w:p>
    <w:p w:rsidR="009272AA" w:rsidRDefault="009272AA" w:rsidP="00D70848">
      <w:pPr>
        <w:ind w:firstLine="3828"/>
        <w:contextualSpacing/>
        <w:rPr>
          <w:sz w:val="28"/>
          <w:szCs w:val="28"/>
        </w:rPr>
      </w:pPr>
    </w:p>
    <w:p w:rsidR="009272AA" w:rsidRDefault="009272AA" w:rsidP="00D70848">
      <w:pPr>
        <w:ind w:firstLine="3828"/>
        <w:contextualSpacing/>
        <w:rPr>
          <w:sz w:val="28"/>
          <w:szCs w:val="28"/>
        </w:rPr>
      </w:pPr>
    </w:p>
    <w:p w:rsidR="009272AA" w:rsidRDefault="009272AA" w:rsidP="00D70848">
      <w:pPr>
        <w:ind w:firstLine="3828"/>
        <w:contextualSpacing/>
        <w:rPr>
          <w:sz w:val="28"/>
          <w:szCs w:val="28"/>
        </w:rPr>
      </w:pPr>
    </w:p>
    <w:p w:rsidR="009272AA" w:rsidRDefault="009272AA" w:rsidP="00D70848">
      <w:pPr>
        <w:ind w:firstLine="3828"/>
        <w:contextualSpacing/>
        <w:rPr>
          <w:sz w:val="28"/>
          <w:szCs w:val="28"/>
        </w:rPr>
      </w:pPr>
    </w:p>
    <w:p w:rsidR="009272AA" w:rsidRPr="00F15986" w:rsidRDefault="009272AA" w:rsidP="009272AA">
      <w:pPr>
        <w:jc w:val="center"/>
        <w:rPr>
          <w:rStyle w:val="fontstyle01"/>
          <w:rFonts w:ascii="Times New Roman" w:hAnsi="Times New Roman"/>
        </w:rPr>
      </w:pPr>
      <w:r w:rsidRPr="00F15986">
        <w:rPr>
          <w:rStyle w:val="fontstyle01"/>
          <w:rFonts w:ascii="Times New Roman" w:hAnsi="Times New Roman"/>
        </w:rPr>
        <w:lastRenderedPageBreak/>
        <w:t xml:space="preserve">                                                                                                                 « Приложение №1</w:t>
      </w:r>
      <w:r w:rsidRPr="00F15986">
        <w:rPr>
          <w:color w:val="000000"/>
        </w:rPr>
        <w:br/>
      </w:r>
      <w:r w:rsidRPr="00F15986">
        <w:rPr>
          <w:rStyle w:val="fontstyle01"/>
          <w:rFonts w:ascii="Times New Roman" w:hAnsi="Times New Roman"/>
        </w:rPr>
        <w:t xml:space="preserve">                                                                               к Положению о муниципальном контроле </w:t>
      </w:r>
    </w:p>
    <w:p w:rsidR="009272AA" w:rsidRPr="00F15986" w:rsidRDefault="009272AA" w:rsidP="009272AA">
      <w:pPr>
        <w:jc w:val="center"/>
        <w:rPr>
          <w:rStyle w:val="fontstyle01"/>
          <w:rFonts w:ascii="Times New Roman" w:hAnsi="Times New Roman"/>
        </w:rPr>
      </w:pPr>
      <w:r w:rsidRPr="00F15986">
        <w:rPr>
          <w:rStyle w:val="fontstyle01"/>
          <w:rFonts w:ascii="Times New Roman" w:hAnsi="Times New Roman"/>
        </w:rPr>
        <w:t xml:space="preserve">                                                                                   в сфере благоустройства на территории  </w:t>
      </w:r>
    </w:p>
    <w:p w:rsidR="009272AA" w:rsidRPr="00F15986" w:rsidRDefault="009272AA" w:rsidP="009272AA">
      <w:pPr>
        <w:jc w:val="center"/>
        <w:rPr>
          <w:rStyle w:val="fontstyle21"/>
          <w:rFonts w:ascii="Times New Roman" w:hAnsi="Times New Roman"/>
          <w:b w:val="0"/>
        </w:rPr>
      </w:pPr>
      <w:r w:rsidRPr="00F15986">
        <w:rPr>
          <w:rStyle w:val="fontstyle01"/>
          <w:rFonts w:ascii="Times New Roman" w:hAnsi="Times New Roman"/>
        </w:rPr>
        <w:t xml:space="preserve">                                                                                       Яконурского сельского поселения»</w:t>
      </w:r>
      <w:r w:rsidRPr="00F15986">
        <w:rPr>
          <w:b/>
          <w:color w:val="000000"/>
        </w:rPr>
        <w:br/>
      </w:r>
    </w:p>
    <w:p w:rsidR="009272AA" w:rsidRPr="00F15986" w:rsidRDefault="009272AA" w:rsidP="009272AA">
      <w:pPr>
        <w:jc w:val="center"/>
        <w:rPr>
          <w:rStyle w:val="fontstyle21"/>
          <w:rFonts w:ascii="Times New Roman" w:hAnsi="Times New Roman"/>
          <w:sz w:val="28"/>
          <w:szCs w:val="28"/>
        </w:rPr>
      </w:pPr>
      <w:r w:rsidRPr="00F15986">
        <w:rPr>
          <w:rStyle w:val="fontstyle21"/>
          <w:rFonts w:ascii="Times New Roman" w:hAnsi="Times New Roman"/>
          <w:sz w:val="28"/>
          <w:szCs w:val="28"/>
        </w:rPr>
        <w:t xml:space="preserve">Индикаторы риска нарушения обязательных требований, </w:t>
      </w:r>
    </w:p>
    <w:p w:rsidR="009272AA" w:rsidRPr="00F15986" w:rsidRDefault="009272AA" w:rsidP="009272AA">
      <w:pPr>
        <w:jc w:val="center"/>
        <w:rPr>
          <w:rStyle w:val="fontstyle21"/>
          <w:rFonts w:ascii="Times New Roman" w:hAnsi="Times New Roman"/>
          <w:sz w:val="28"/>
          <w:szCs w:val="28"/>
        </w:rPr>
      </w:pPr>
      <w:r w:rsidRPr="00F15986">
        <w:rPr>
          <w:rStyle w:val="fontstyle21"/>
          <w:rFonts w:ascii="Times New Roman" w:hAnsi="Times New Roman"/>
          <w:sz w:val="28"/>
          <w:szCs w:val="28"/>
        </w:rPr>
        <w:t xml:space="preserve">используемые для определения необходимости </w:t>
      </w:r>
    </w:p>
    <w:p w:rsidR="009272AA" w:rsidRPr="00F15986" w:rsidRDefault="009272AA" w:rsidP="009272AA">
      <w:pPr>
        <w:jc w:val="center"/>
        <w:rPr>
          <w:rStyle w:val="fontstyle21"/>
          <w:rFonts w:ascii="Times New Roman" w:hAnsi="Times New Roman"/>
          <w:sz w:val="28"/>
          <w:szCs w:val="28"/>
        </w:rPr>
      </w:pPr>
      <w:r w:rsidRPr="00F15986">
        <w:rPr>
          <w:rStyle w:val="fontstyle21"/>
          <w:rFonts w:ascii="Times New Roman" w:hAnsi="Times New Roman"/>
          <w:sz w:val="28"/>
          <w:szCs w:val="28"/>
        </w:rPr>
        <w:t>проведения внеплановых проверок при</w:t>
      </w:r>
      <w:r w:rsidRPr="00F15986">
        <w:rPr>
          <w:b/>
          <w:bCs/>
          <w:color w:val="000000"/>
          <w:sz w:val="28"/>
          <w:szCs w:val="28"/>
        </w:rPr>
        <w:br/>
      </w:r>
      <w:r w:rsidRPr="00F15986">
        <w:rPr>
          <w:rStyle w:val="fontstyle21"/>
          <w:rFonts w:ascii="Times New Roman" w:hAnsi="Times New Roman"/>
          <w:sz w:val="28"/>
          <w:szCs w:val="28"/>
        </w:rPr>
        <w:t>осуществлении администрацией Яконурского сельского поселения</w:t>
      </w:r>
    </w:p>
    <w:p w:rsidR="009272AA" w:rsidRPr="00F15986" w:rsidRDefault="009272AA" w:rsidP="009272AA">
      <w:pPr>
        <w:jc w:val="center"/>
        <w:rPr>
          <w:rStyle w:val="fontstyle21"/>
          <w:rFonts w:ascii="Times New Roman" w:hAnsi="Times New Roman"/>
          <w:sz w:val="28"/>
          <w:szCs w:val="28"/>
        </w:rPr>
      </w:pPr>
    </w:p>
    <w:p w:rsidR="009272AA" w:rsidRPr="00F15986" w:rsidRDefault="009272AA" w:rsidP="009272AA">
      <w:pPr>
        <w:jc w:val="both"/>
        <w:rPr>
          <w:color w:val="000000"/>
          <w:sz w:val="28"/>
          <w:szCs w:val="28"/>
        </w:rPr>
      </w:pPr>
      <w:r w:rsidRPr="00F15986">
        <w:rPr>
          <w:rStyle w:val="fontstyle01"/>
          <w:rFonts w:ascii="Times New Roman" w:hAnsi="Times New Roman"/>
          <w:sz w:val="28"/>
          <w:szCs w:val="28"/>
        </w:rPr>
        <w:t>1. Наличие мусора и иных отходов производства и потребления на прилегающей</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 xml:space="preserve">     территории или на иных территориях общего пользования.</w:t>
      </w:r>
      <w:r w:rsidRPr="00F15986">
        <w:rPr>
          <w:color w:val="000000"/>
          <w:sz w:val="28"/>
          <w:szCs w:val="28"/>
        </w:rPr>
        <w:br/>
      </w:r>
      <w:r w:rsidRPr="00F15986">
        <w:rPr>
          <w:rStyle w:val="fontstyle01"/>
          <w:rFonts w:ascii="Times New Roman" w:hAnsi="Times New Roman"/>
          <w:sz w:val="28"/>
          <w:szCs w:val="28"/>
        </w:rPr>
        <w:t>2. Наличие на прилегающей территории карантинных, ядовитых и сорных</w:t>
      </w:r>
      <w:r w:rsidRPr="00F15986">
        <w:rPr>
          <w:color w:val="000000"/>
          <w:sz w:val="28"/>
          <w:szCs w:val="28"/>
        </w:rPr>
        <w:br/>
      </w:r>
      <w:r w:rsidRPr="00F15986">
        <w:rPr>
          <w:rStyle w:val="fontstyle01"/>
          <w:rFonts w:ascii="Times New Roman" w:hAnsi="Times New Roman"/>
          <w:sz w:val="28"/>
          <w:szCs w:val="28"/>
        </w:rPr>
        <w:t xml:space="preserve">     растений, порубочных остатков деревьев и кустарников.</w:t>
      </w:r>
      <w:r w:rsidRPr="00F15986">
        <w:rPr>
          <w:color w:val="000000"/>
          <w:sz w:val="28"/>
          <w:szCs w:val="28"/>
        </w:rPr>
        <w:br/>
      </w:r>
      <w:r w:rsidRPr="00F15986">
        <w:rPr>
          <w:rStyle w:val="fontstyle01"/>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а</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также</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 xml:space="preserve">   на иных элементах благоустройства и в общественных местах.</w:t>
      </w:r>
      <w:r w:rsidRPr="00F15986">
        <w:rPr>
          <w:color w:val="000000"/>
          <w:sz w:val="28"/>
          <w:szCs w:val="28"/>
        </w:rPr>
        <w:br/>
      </w:r>
      <w:r w:rsidRPr="00F15986">
        <w:rPr>
          <w:rStyle w:val="fontstyle01"/>
          <w:rFonts w:ascii="Times New Roman" w:hAnsi="Times New Roman"/>
          <w:sz w:val="28"/>
          <w:szCs w:val="28"/>
        </w:rPr>
        <w:t>4. Наличие препятствующей свободному и безопасному проходу граждан наледи</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на прилегающих территориях.</w:t>
      </w:r>
      <w:r w:rsidRPr="00F15986">
        <w:rPr>
          <w:color w:val="000000"/>
          <w:sz w:val="28"/>
          <w:szCs w:val="28"/>
        </w:rPr>
        <w:br/>
      </w:r>
      <w:r w:rsidRPr="00F15986">
        <w:rPr>
          <w:rStyle w:val="fontstyle01"/>
          <w:rFonts w:ascii="Times New Roman" w:hAnsi="Times New Roman"/>
          <w:sz w:val="28"/>
          <w:szCs w:val="28"/>
        </w:rPr>
        <w:t>5.</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Наличие сосулек на кровлях зданий, сооружений.</w:t>
      </w:r>
      <w:r w:rsidRPr="00F15986">
        <w:rPr>
          <w:color w:val="000000"/>
          <w:sz w:val="28"/>
          <w:szCs w:val="28"/>
        </w:rPr>
        <w:br/>
      </w:r>
      <w:r w:rsidR="00F15986" w:rsidRPr="00F15986">
        <w:rPr>
          <w:rStyle w:val="fontstyle01"/>
          <w:rFonts w:ascii="Times New Roman" w:hAnsi="Times New Roman"/>
          <w:sz w:val="28"/>
          <w:szCs w:val="28"/>
        </w:rPr>
        <w:t xml:space="preserve">6. </w:t>
      </w:r>
      <w:r w:rsidRPr="00F15986">
        <w:rPr>
          <w:rStyle w:val="fontstyle01"/>
          <w:rFonts w:ascii="Times New Roman" w:hAnsi="Times New Roman"/>
          <w:sz w:val="28"/>
          <w:szCs w:val="28"/>
        </w:rPr>
        <w:t>Наличие ограждений, препятствующих свободному доступу маломобильных</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групп населения к объектам образования, здравоохранения, культуры,</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физической</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культуры и спорта, социального обслуживания населения.</w:t>
      </w:r>
      <w:r w:rsidRPr="00F15986">
        <w:rPr>
          <w:color w:val="000000"/>
          <w:sz w:val="28"/>
          <w:szCs w:val="28"/>
        </w:rPr>
        <w:br/>
      </w:r>
      <w:r w:rsidRPr="00F15986">
        <w:rPr>
          <w:rStyle w:val="fontstyle01"/>
          <w:rFonts w:ascii="Times New Roman" w:hAnsi="Times New Roman"/>
          <w:sz w:val="28"/>
          <w:szCs w:val="28"/>
        </w:rPr>
        <w:t>7. Уничтожение или повреждение специальных знаков, надписей, содержащих</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информацию, необходимую для эксплуатации инженерных сооружений.</w:t>
      </w:r>
      <w:r w:rsidRPr="00F15986">
        <w:rPr>
          <w:color w:val="000000"/>
          <w:sz w:val="28"/>
          <w:szCs w:val="28"/>
        </w:rPr>
        <w:br/>
      </w:r>
      <w:r w:rsidRPr="00F15986">
        <w:rPr>
          <w:rStyle w:val="fontstyle01"/>
          <w:rFonts w:ascii="Times New Roman" w:hAnsi="Times New Roman"/>
          <w:sz w:val="28"/>
          <w:szCs w:val="28"/>
        </w:rPr>
        <w:t>8. Осуществление земляных работ без разрешения на их осуществление либо с</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превышением срока действия такого разрешения</w:t>
      </w:r>
      <w:r w:rsidR="00F15986" w:rsidRPr="00F15986">
        <w:rPr>
          <w:rStyle w:val="fontstyle21"/>
          <w:rFonts w:ascii="Times New Roman" w:hAnsi="Times New Roman"/>
          <w:b w:val="0"/>
          <w:sz w:val="28"/>
          <w:szCs w:val="28"/>
        </w:rPr>
        <w:t>.</w:t>
      </w:r>
      <w:r w:rsidRPr="00F15986">
        <w:rPr>
          <w:color w:val="000000"/>
          <w:sz w:val="28"/>
          <w:szCs w:val="28"/>
        </w:rPr>
        <w:br/>
      </w:r>
      <w:r w:rsidRPr="00F15986">
        <w:rPr>
          <w:rStyle w:val="fontstyle01"/>
          <w:rFonts w:ascii="Times New Roman" w:hAnsi="Times New Roman"/>
          <w:sz w:val="28"/>
          <w:szCs w:val="28"/>
        </w:rPr>
        <w:t>9. Создание препятствий для свободного прохода к зданиям и входам в них, а также</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для свободных въездов во дворы, обеспечения безопасности пешеходов и безопасного</w:t>
      </w:r>
      <w:r w:rsidRPr="00F15986">
        <w:rPr>
          <w:color w:val="000000"/>
          <w:sz w:val="28"/>
          <w:szCs w:val="28"/>
        </w:rPr>
        <w:br/>
      </w:r>
      <w:r w:rsidRPr="00F15986">
        <w:rPr>
          <w:rStyle w:val="fontstyle01"/>
          <w:rFonts w:ascii="Times New Roman" w:hAnsi="Times New Roman"/>
          <w:sz w:val="28"/>
          <w:szCs w:val="28"/>
        </w:rPr>
        <w:t>пешеходного движения, включая инвалидов и другие маломобильные группы населения,</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при осуществлении земляных работ.</w:t>
      </w:r>
      <w:r w:rsidRPr="00F15986">
        <w:rPr>
          <w:color w:val="000000"/>
          <w:sz w:val="28"/>
          <w:szCs w:val="28"/>
        </w:rPr>
        <w:br/>
      </w:r>
      <w:r w:rsidRPr="00F15986">
        <w:rPr>
          <w:rStyle w:val="fontstyle01"/>
          <w:rFonts w:ascii="Times New Roman" w:hAnsi="Times New Roman"/>
          <w:sz w:val="28"/>
          <w:szCs w:val="28"/>
        </w:rPr>
        <w:t>10. Размещение транспортных средств на газоне или иной озеленённой или</w:t>
      </w:r>
      <w:r w:rsidRPr="00F15986">
        <w:rPr>
          <w:color w:val="000000"/>
          <w:sz w:val="28"/>
          <w:szCs w:val="28"/>
        </w:rPr>
        <w:br/>
      </w:r>
      <w:r w:rsidRPr="00F15986">
        <w:rPr>
          <w:rStyle w:val="fontstyle01"/>
          <w:rFonts w:ascii="Times New Roman" w:hAnsi="Times New Roman"/>
          <w:sz w:val="28"/>
          <w:szCs w:val="28"/>
        </w:rPr>
        <w:t>рекреационной территории, размещение транспортных средств на которой ограничено Правилами благоустройства.</w:t>
      </w:r>
      <w:r w:rsidRPr="00F15986">
        <w:rPr>
          <w:color w:val="000000"/>
          <w:sz w:val="28"/>
          <w:szCs w:val="28"/>
        </w:rPr>
        <w:br/>
      </w:r>
      <w:r w:rsidRPr="00F15986">
        <w:rPr>
          <w:rStyle w:val="fontstyle01"/>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w:t>
      </w:r>
      <w:r w:rsidR="00F15986" w:rsidRPr="00F15986">
        <w:rPr>
          <w:rStyle w:val="fontstyle01"/>
          <w:rFonts w:ascii="Times New Roman" w:hAnsi="Times New Roman"/>
          <w:sz w:val="28"/>
          <w:szCs w:val="28"/>
        </w:rPr>
        <w:t>к</w:t>
      </w:r>
      <w:r w:rsidRPr="00F15986">
        <w:rPr>
          <w:rStyle w:val="fontstyle01"/>
          <w:rFonts w:ascii="Times New Roman" w:hAnsi="Times New Roman"/>
          <w:sz w:val="28"/>
          <w:szCs w:val="28"/>
        </w:rPr>
        <w:t>огда удаление</w:t>
      </w:r>
      <w:r w:rsidR="00F15986">
        <w:rPr>
          <w:rStyle w:val="fontstyle01"/>
          <w:rFonts w:ascii="Times New Roman" w:hAnsi="Times New Roman"/>
          <w:sz w:val="28"/>
          <w:szCs w:val="28"/>
        </w:rPr>
        <w:t xml:space="preserve"> </w:t>
      </w:r>
      <w:r w:rsidRPr="00F15986">
        <w:rPr>
          <w:rStyle w:val="fontstyle01"/>
          <w:rFonts w:ascii="Times New Roman" w:hAnsi="Times New Roman"/>
          <w:sz w:val="28"/>
          <w:szCs w:val="28"/>
        </w:rPr>
        <w:t>(снос) или</w:t>
      </w:r>
      <w:r w:rsidR="00F15986">
        <w:rPr>
          <w:rStyle w:val="fontstyle01"/>
          <w:rFonts w:ascii="Times New Roman" w:hAnsi="Times New Roman"/>
          <w:sz w:val="28"/>
          <w:szCs w:val="28"/>
        </w:rPr>
        <w:t xml:space="preserve"> </w:t>
      </w:r>
      <w:r w:rsidRPr="00F15986">
        <w:rPr>
          <w:rStyle w:val="fontstyle01"/>
          <w:rFonts w:ascii="Times New Roman" w:hAnsi="Times New Roman"/>
          <w:sz w:val="28"/>
          <w:szCs w:val="28"/>
        </w:rPr>
        <w:t xml:space="preserve">пересадка должны </w:t>
      </w:r>
      <w:r w:rsidR="00F15986">
        <w:rPr>
          <w:rStyle w:val="fontstyle01"/>
          <w:rFonts w:ascii="Times New Roman" w:hAnsi="Times New Roman"/>
          <w:sz w:val="28"/>
          <w:szCs w:val="28"/>
        </w:rPr>
        <w:t xml:space="preserve">быть осуществлены исключительно </w:t>
      </w:r>
      <w:r w:rsidRPr="00F15986">
        <w:rPr>
          <w:rStyle w:val="fontstyle01"/>
          <w:rFonts w:ascii="Times New Roman" w:hAnsi="Times New Roman"/>
          <w:sz w:val="28"/>
          <w:szCs w:val="28"/>
        </w:rPr>
        <w:t>в соответствии с такими</w:t>
      </w:r>
      <w:r w:rsidR="00F15986" w:rsidRPr="00F15986">
        <w:rPr>
          <w:rStyle w:val="fontstyle01"/>
          <w:rFonts w:ascii="Times New Roman" w:hAnsi="Times New Roman"/>
          <w:sz w:val="28"/>
          <w:szCs w:val="28"/>
        </w:rPr>
        <w:t xml:space="preserve"> </w:t>
      </w:r>
      <w:r w:rsidRPr="00F15986">
        <w:rPr>
          <w:rStyle w:val="fontstyle01"/>
          <w:rFonts w:ascii="Times New Roman" w:hAnsi="Times New Roman"/>
          <w:sz w:val="28"/>
          <w:szCs w:val="28"/>
        </w:rPr>
        <w:t>документами.</w:t>
      </w:r>
      <w:r w:rsidRPr="00F15986">
        <w:rPr>
          <w:color w:val="000000"/>
          <w:sz w:val="28"/>
          <w:szCs w:val="28"/>
        </w:rPr>
        <w:br/>
      </w:r>
      <w:r w:rsidRPr="00F15986">
        <w:rPr>
          <w:rStyle w:val="fontstyle01"/>
          <w:rFonts w:ascii="Times New Roman" w:hAnsi="Times New Roman"/>
          <w:sz w:val="28"/>
          <w:szCs w:val="28"/>
        </w:rPr>
        <w:t>12.</w:t>
      </w:r>
      <w:r w:rsidR="00F15986">
        <w:rPr>
          <w:rStyle w:val="fontstyle01"/>
          <w:rFonts w:ascii="Times New Roman" w:hAnsi="Times New Roman"/>
          <w:sz w:val="28"/>
          <w:szCs w:val="28"/>
        </w:rPr>
        <w:t xml:space="preserve"> </w:t>
      </w:r>
      <w:r w:rsidRPr="00F15986">
        <w:rPr>
          <w:rStyle w:val="fontstyle01"/>
          <w:rFonts w:ascii="Times New Roman" w:hAnsi="Times New Roman"/>
          <w:sz w:val="28"/>
          <w:szCs w:val="28"/>
        </w:rPr>
        <w:t>Выпас сельскохозяйственных животных и птиц на территориях общего</w:t>
      </w:r>
      <w:r w:rsidRPr="00F15986">
        <w:rPr>
          <w:color w:val="000000"/>
          <w:sz w:val="28"/>
          <w:szCs w:val="28"/>
        </w:rPr>
        <w:br/>
      </w:r>
      <w:r w:rsidRPr="00F15986">
        <w:rPr>
          <w:rStyle w:val="fontstyle01"/>
          <w:rFonts w:ascii="Times New Roman" w:hAnsi="Times New Roman"/>
          <w:sz w:val="28"/>
          <w:szCs w:val="28"/>
        </w:rPr>
        <w:t>пользования</w:t>
      </w:r>
      <w:r w:rsidR="00F15986">
        <w:rPr>
          <w:rStyle w:val="fontstyle01"/>
          <w:rFonts w:ascii="Times New Roman" w:hAnsi="Times New Roman"/>
          <w:sz w:val="28"/>
          <w:szCs w:val="28"/>
        </w:rPr>
        <w:t>.</w:t>
      </w:r>
    </w:p>
    <w:p w:rsidR="009272AA" w:rsidRPr="00F15986" w:rsidRDefault="009272AA" w:rsidP="009272AA">
      <w:pPr>
        <w:jc w:val="both"/>
        <w:rPr>
          <w:color w:val="000000"/>
          <w:sz w:val="28"/>
          <w:szCs w:val="28"/>
        </w:rPr>
      </w:pPr>
    </w:p>
    <w:p w:rsidR="009272AA" w:rsidRPr="00F15986" w:rsidRDefault="009272AA" w:rsidP="009272AA">
      <w:pPr>
        <w:jc w:val="right"/>
        <w:rPr>
          <w:color w:val="000000"/>
        </w:rPr>
      </w:pPr>
      <w:r w:rsidRPr="00F15986">
        <w:rPr>
          <w:color w:val="000000"/>
        </w:rPr>
        <w:lastRenderedPageBreak/>
        <w:t>«Приложение №2</w:t>
      </w:r>
      <w:r w:rsidRPr="00D87765">
        <w:rPr>
          <w:color w:val="000000"/>
        </w:rPr>
        <w:br/>
      </w:r>
      <w:r w:rsidRPr="00F15986">
        <w:rPr>
          <w:color w:val="000000"/>
        </w:rPr>
        <w:t xml:space="preserve">к Положению о муниципальном контроле </w:t>
      </w:r>
    </w:p>
    <w:p w:rsidR="009272AA" w:rsidRPr="00F15986" w:rsidRDefault="009272AA" w:rsidP="009272AA">
      <w:pPr>
        <w:jc w:val="right"/>
        <w:rPr>
          <w:color w:val="000000"/>
        </w:rPr>
      </w:pPr>
      <w:r w:rsidRPr="00F15986">
        <w:rPr>
          <w:color w:val="000000"/>
        </w:rPr>
        <w:t xml:space="preserve">в сфере благоустройства на территории </w:t>
      </w:r>
    </w:p>
    <w:p w:rsidR="009272AA" w:rsidRPr="00F15986" w:rsidRDefault="009272AA" w:rsidP="009272AA">
      <w:pPr>
        <w:jc w:val="center"/>
        <w:rPr>
          <w:color w:val="000000"/>
        </w:rPr>
      </w:pPr>
      <w:r w:rsidRPr="00F15986">
        <w:rPr>
          <w:color w:val="000000"/>
        </w:rPr>
        <w:t xml:space="preserve">                                                                                           Яконурского сельского поселения»</w:t>
      </w:r>
    </w:p>
    <w:p w:rsidR="009272AA" w:rsidRPr="00F15986" w:rsidRDefault="009272AA" w:rsidP="009272AA">
      <w:pPr>
        <w:jc w:val="center"/>
        <w:rPr>
          <w:sz w:val="28"/>
          <w:szCs w:val="28"/>
        </w:rPr>
      </w:pPr>
      <w:r w:rsidRPr="00D87765">
        <w:rPr>
          <w:color w:val="000000"/>
        </w:rPr>
        <w:br/>
      </w:r>
      <w:r w:rsidRPr="00F15986">
        <w:rPr>
          <w:b/>
          <w:bCs/>
          <w:color w:val="000000"/>
          <w:sz w:val="28"/>
          <w:szCs w:val="28"/>
        </w:rPr>
        <w:t>Ключевые показатели муниципального контроля и их целевые значения,</w:t>
      </w:r>
      <w:r w:rsidRPr="00F15986">
        <w:rPr>
          <w:b/>
          <w:bCs/>
          <w:color w:val="000000"/>
          <w:sz w:val="28"/>
          <w:szCs w:val="28"/>
        </w:rPr>
        <w:br/>
        <w:t>индикативные показатели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105"/>
        <w:gridCol w:w="3120"/>
      </w:tblGrid>
      <w:tr w:rsidR="009272AA" w:rsidRPr="00D87765" w:rsidTr="008A72A3">
        <w:tc>
          <w:tcPr>
            <w:tcW w:w="6105"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b/>
                <w:bCs/>
                <w:color w:val="000000"/>
                <w:sz w:val="28"/>
                <w:szCs w:val="28"/>
              </w:rPr>
              <w:t xml:space="preserve">Ключевые показатели </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b/>
                <w:bCs/>
                <w:color w:val="000000"/>
                <w:sz w:val="28"/>
                <w:szCs w:val="28"/>
              </w:rPr>
              <w:t>Целевые значения</w:t>
            </w:r>
          </w:p>
        </w:tc>
      </w:tr>
      <w:tr w:rsidR="009272AA" w:rsidRPr="00D87765" w:rsidTr="008A72A3">
        <w:tc>
          <w:tcPr>
            <w:tcW w:w="6105"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Процент устраненных нарушений из числа</w:t>
            </w:r>
            <w:r w:rsidRPr="00D87765">
              <w:rPr>
                <w:color w:val="000000"/>
                <w:sz w:val="28"/>
                <w:szCs w:val="28"/>
              </w:rPr>
              <w:br/>
            </w:r>
            <w:r w:rsidRPr="00F15986">
              <w:rPr>
                <w:color w:val="000000"/>
                <w:sz w:val="28"/>
                <w:szCs w:val="28"/>
              </w:rPr>
              <w:t>выявленных нарушений жилищного кодекса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70%</w:t>
            </w:r>
          </w:p>
        </w:tc>
      </w:tr>
      <w:tr w:rsidR="009272AA" w:rsidRPr="00D87765" w:rsidTr="008A72A3">
        <w:tc>
          <w:tcPr>
            <w:tcW w:w="6105"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Процент устраненных нарушений обязательных</w:t>
            </w:r>
            <w:r w:rsidRPr="00D87765">
              <w:rPr>
                <w:color w:val="000000"/>
                <w:sz w:val="28"/>
                <w:szCs w:val="28"/>
              </w:rPr>
              <w:br/>
            </w:r>
            <w:r w:rsidRPr="00F15986">
              <w:rPr>
                <w:color w:val="000000"/>
                <w:sz w:val="28"/>
                <w:szCs w:val="28"/>
              </w:rPr>
              <w:t>требований от числа выявленных нарушений</w:t>
            </w:r>
            <w:r w:rsidRPr="00D87765">
              <w:rPr>
                <w:color w:val="000000"/>
                <w:sz w:val="28"/>
                <w:szCs w:val="28"/>
              </w:rPr>
              <w:br/>
            </w:r>
            <w:r w:rsidRPr="00F15986">
              <w:rPr>
                <w:color w:val="000000"/>
                <w:sz w:val="28"/>
                <w:szCs w:val="28"/>
              </w:rPr>
              <w:t>обязательных требований</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100%</w:t>
            </w:r>
          </w:p>
        </w:tc>
      </w:tr>
      <w:tr w:rsidR="009272AA" w:rsidRPr="00D87765" w:rsidTr="008A72A3">
        <w:tc>
          <w:tcPr>
            <w:tcW w:w="6105"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Процент обоснованных жалоб на действия</w:t>
            </w:r>
            <w:r w:rsidRPr="00D87765">
              <w:rPr>
                <w:color w:val="000000"/>
                <w:sz w:val="28"/>
                <w:szCs w:val="28"/>
              </w:rPr>
              <w:br/>
            </w:r>
            <w:r w:rsidRPr="00F15986">
              <w:rPr>
                <w:color w:val="000000"/>
                <w:sz w:val="28"/>
                <w:szCs w:val="28"/>
              </w:rPr>
              <w:t>(бездействие) органа муниципального контроля и (или)</w:t>
            </w:r>
            <w:r w:rsidRPr="00D87765">
              <w:rPr>
                <w:color w:val="000000"/>
                <w:sz w:val="28"/>
                <w:szCs w:val="28"/>
              </w:rPr>
              <w:br/>
            </w:r>
            <w:r w:rsidRPr="00F15986">
              <w:rPr>
                <w:color w:val="000000"/>
                <w:sz w:val="28"/>
                <w:szCs w:val="28"/>
              </w:rPr>
              <w:t>его должностного лица при проведении контрольных</w:t>
            </w:r>
            <w:r w:rsidRPr="00D87765">
              <w:rPr>
                <w:color w:val="000000"/>
                <w:sz w:val="28"/>
                <w:szCs w:val="28"/>
              </w:rPr>
              <w:br/>
            </w:r>
            <w:r w:rsidRPr="00F15986">
              <w:rPr>
                <w:color w:val="000000"/>
                <w:sz w:val="28"/>
                <w:szCs w:val="28"/>
              </w:rPr>
              <w:t>(надзорных) мероприятий</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0%</w:t>
            </w:r>
          </w:p>
        </w:tc>
      </w:tr>
      <w:tr w:rsidR="009272AA" w:rsidRPr="00D87765" w:rsidTr="008A72A3">
        <w:tc>
          <w:tcPr>
            <w:tcW w:w="6105"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Процент отмененных результатов контрольных</w:t>
            </w:r>
            <w:r w:rsidRPr="00D87765">
              <w:rPr>
                <w:color w:val="000000"/>
                <w:sz w:val="28"/>
                <w:szCs w:val="28"/>
              </w:rPr>
              <w:br/>
            </w:r>
            <w:r w:rsidRPr="00F15986">
              <w:rPr>
                <w:color w:val="000000"/>
                <w:sz w:val="28"/>
                <w:szCs w:val="28"/>
              </w:rPr>
              <w:t>(надзорных) мероприятий</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0%</w:t>
            </w:r>
          </w:p>
        </w:tc>
      </w:tr>
      <w:tr w:rsidR="009272AA" w:rsidRPr="00D87765" w:rsidTr="008A72A3">
        <w:tc>
          <w:tcPr>
            <w:tcW w:w="6105"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Процент результативных контрольных (надзорных)</w:t>
            </w:r>
            <w:r w:rsidRPr="00D87765">
              <w:rPr>
                <w:color w:val="000000"/>
                <w:sz w:val="28"/>
                <w:szCs w:val="28"/>
              </w:rPr>
              <w:br/>
            </w:r>
            <w:r w:rsidRPr="00F15986">
              <w:rPr>
                <w:color w:val="000000"/>
                <w:sz w:val="28"/>
                <w:szCs w:val="28"/>
              </w:rPr>
              <w:t>мероприятий, по которым не были приняты</w:t>
            </w:r>
            <w:r w:rsidRPr="00D87765">
              <w:rPr>
                <w:color w:val="000000"/>
                <w:sz w:val="28"/>
                <w:szCs w:val="28"/>
              </w:rPr>
              <w:br/>
            </w:r>
            <w:r w:rsidRPr="00F15986">
              <w:rPr>
                <w:color w:val="000000"/>
                <w:sz w:val="28"/>
                <w:szCs w:val="28"/>
              </w:rPr>
              <w:t>соответствующие меры административного воздействия</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5%</w:t>
            </w:r>
          </w:p>
        </w:tc>
      </w:tr>
      <w:tr w:rsidR="009272AA" w:rsidRPr="00D87765" w:rsidTr="008A72A3">
        <w:trPr>
          <w:trHeight w:val="503"/>
        </w:trPr>
        <w:tc>
          <w:tcPr>
            <w:tcW w:w="6105"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Процент внесенных судебных решений о назначении административного  наказания по материалам органа муниципального контроля</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95%</w:t>
            </w:r>
          </w:p>
        </w:tc>
      </w:tr>
      <w:tr w:rsidR="009272AA" w:rsidRPr="00D87765" w:rsidTr="008A72A3">
        <w:tc>
          <w:tcPr>
            <w:tcW w:w="6105"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Процент отмененных в судебном порядке</w:t>
            </w:r>
            <w:r w:rsidRPr="00D87765">
              <w:rPr>
                <w:color w:val="000000"/>
                <w:sz w:val="28"/>
                <w:szCs w:val="28"/>
              </w:rPr>
              <w:br/>
            </w:r>
            <w:r w:rsidRPr="00F15986">
              <w:rPr>
                <w:color w:val="000000"/>
                <w:sz w:val="28"/>
                <w:szCs w:val="28"/>
              </w:rPr>
              <w:t>постановлений по делам об административных</w:t>
            </w:r>
            <w:r w:rsidRPr="00D87765">
              <w:rPr>
                <w:color w:val="000000"/>
                <w:sz w:val="28"/>
                <w:szCs w:val="28"/>
              </w:rPr>
              <w:br/>
            </w:r>
            <w:r w:rsidRPr="00F15986">
              <w:rPr>
                <w:color w:val="000000"/>
                <w:sz w:val="28"/>
                <w:szCs w:val="28"/>
              </w:rPr>
              <w:t>правонарушениях от общего количества вынесенных</w:t>
            </w:r>
            <w:r w:rsidRPr="00D87765">
              <w:rPr>
                <w:color w:val="000000"/>
                <w:sz w:val="28"/>
                <w:szCs w:val="28"/>
              </w:rPr>
              <w:br/>
            </w:r>
            <w:r w:rsidRPr="00F15986">
              <w:rPr>
                <w:color w:val="000000"/>
                <w:sz w:val="28"/>
                <w:szCs w:val="28"/>
              </w:rPr>
              <w:t>органом муниципального контроля постановлений</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72AA" w:rsidRPr="00D87765" w:rsidRDefault="009272AA" w:rsidP="008A72A3">
            <w:pPr>
              <w:rPr>
                <w:sz w:val="28"/>
                <w:szCs w:val="28"/>
              </w:rPr>
            </w:pPr>
            <w:r w:rsidRPr="00F15986">
              <w:rPr>
                <w:color w:val="000000"/>
                <w:sz w:val="28"/>
                <w:szCs w:val="28"/>
              </w:rPr>
              <w:t>0%</w:t>
            </w:r>
          </w:p>
        </w:tc>
      </w:tr>
    </w:tbl>
    <w:p w:rsidR="009272AA" w:rsidRPr="00F15986" w:rsidRDefault="009272AA" w:rsidP="009272AA">
      <w:pPr>
        <w:jc w:val="center"/>
        <w:rPr>
          <w:b/>
          <w:sz w:val="28"/>
          <w:szCs w:val="28"/>
        </w:rPr>
      </w:pPr>
      <w:r w:rsidRPr="00F15986">
        <w:rPr>
          <w:color w:val="000000"/>
          <w:sz w:val="28"/>
          <w:szCs w:val="28"/>
        </w:rPr>
        <w:br/>
      </w:r>
      <w:r w:rsidRPr="00F15986">
        <w:rPr>
          <w:b/>
          <w:sz w:val="28"/>
          <w:szCs w:val="28"/>
        </w:rPr>
        <w:t>Индикативные показатели</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11"/>
        <w:gridCol w:w="3158"/>
        <w:gridCol w:w="730"/>
        <w:gridCol w:w="2615"/>
        <w:gridCol w:w="715"/>
        <w:gridCol w:w="17"/>
        <w:gridCol w:w="28"/>
        <w:gridCol w:w="13"/>
        <w:gridCol w:w="10"/>
        <w:gridCol w:w="1980"/>
      </w:tblGrid>
      <w:tr w:rsidR="009272AA" w:rsidRPr="00F15986" w:rsidTr="008A72A3">
        <w:trPr>
          <w:trHeight w:val="315"/>
        </w:trPr>
        <w:tc>
          <w:tcPr>
            <w:tcW w:w="629" w:type="dxa"/>
          </w:tcPr>
          <w:p w:rsidR="009272AA" w:rsidRPr="00F15986" w:rsidRDefault="009272AA" w:rsidP="008A72A3">
            <w:pPr>
              <w:ind w:right="-138"/>
              <w:jc w:val="center"/>
              <w:rPr>
                <w:b/>
                <w:sz w:val="28"/>
                <w:szCs w:val="28"/>
              </w:rPr>
            </w:pPr>
            <w:r w:rsidRPr="00F15986">
              <w:rPr>
                <w:b/>
                <w:sz w:val="28"/>
                <w:szCs w:val="28"/>
              </w:rPr>
              <w:t>1</w:t>
            </w:r>
          </w:p>
        </w:tc>
        <w:tc>
          <w:tcPr>
            <w:tcW w:w="9276" w:type="dxa"/>
            <w:gridSpan w:val="10"/>
          </w:tcPr>
          <w:p w:rsidR="009272AA" w:rsidRPr="00F15986" w:rsidRDefault="009272AA" w:rsidP="008A72A3">
            <w:pPr>
              <w:jc w:val="center"/>
              <w:rPr>
                <w:b/>
                <w:sz w:val="28"/>
                <w:szCs w:val="28"/>
              </w:rPr>
            </w:pPr>
            <w:r w:rsidRPr="00F15986">
              <w:rPr>
                <w:b/>
                <w:sz w:val="28"/>
                <w:szCs w:val="28"/>
              </w:rPr>
              <w:t xml:space="preserve">Индикативные показатели, характеризующие параметры </w:t>
            </w:r>
          </w:p>
          <w:p w:rsidR="009272AA" w:rsidRPr="00F15986" w:rsidRDefault="009272AA" w:rsidP="008A72A3">
            <w:pPr>
              <w:jc w:val="center"/>
              <w:rPr>
                <w:sz w:val="28"/>
                <w:szCs w:val="28"/>
              </w:rPr>
            </w:pPr>
            <w:r w:rsidRPr="00F15986">
              <w:rPr>
                <w:b/>
                <w:sz w:val="28"/>
                <w:szCs w:val="28"/>
              </w:rPr>
              <w:t>проведенных мероприятий</w:t>
            </w: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 xml:space="preserve">1.1.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Выполняемость</w:t>
            </w:r>
            <w:r w:rsidRPr="007B681B">
              <w:rPr>
                <w:color w:val="000000"/>
                <w:sz w:val="28"/>
                <w:szCs w:val="28"/>
              </w:rPr>
              <w:br/>
            </w:r>
            <w:r w:rsidRPr="00F15986">
              <w:rPr>
                <w:color w:val="000000"/>
                <w:sz w:val="28"/>
                <w:szCs w:val="28"/>
              </w:rPr>
              <w:t>внеплановых</w:t>
            </w:r>
            <w:r w:rsidRPr="007B681B">
              <w:rPr>
                <w:color w:val="000000"/>
                <w:sz w:val="28"/>
                <w:szCs w:val="28"/>
              </w:rPr>
              <w:br/>
            </w:r>
            <w:r w:rsidRPr="00F15986">
              <w:rPr>
                <w:color w:val="000000"/>
                <w:sz w:val="28"/>
                <w:szCs w:val="28"/>
              </w:rPr>
              <w:t>проверок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Ввн =</w:t>
            </w:r>
            <w:r w:rsidRPr="007B681B">
              <w:rPr>
                <w:color w:val="000000"/>
                <w:sz w:val="28"/>
                <w:szCs w:val="28"/>
              </w:rPr>
              <w:br/>
            </w:r>
            <w:r w:rsidRPr="00F15986">
              <w:rPr>
                <w:color w:val="000000"/>
                <w:sz w:val="28"/>
                <w:szCs w:val="28"/>
              </w:rPr>
              <w:t>(Рф /</w:t>
            </w:r>
            <w:r w:rsidRPr="007B681B">
              <w:rPr>
                <w:color w:val="000000"/>
                <w:sz w:val="28"/>
                <w:szCs w:val="28"/>
              </w:rPr>
              <w:br/>
            </w:r>
            <w:r w:rsidRPr="00F15986">
              <w:rPr>
                <w:color w:val="000000"/>
                <w:sz w:val="28"/>
                <w:szCs w:val="28"/>
              </w:rPr>
              <w:t xml:space="preserve">Рп) </w:t>
            </w:r>
            <w:r w:rsidRPr="00F15986">
              <w:rPr>
                <w:color w:val="000000"/>
                <w:sz w:val="28"/>
                <w:szCs w:val="28"/>
              </w:rPr>
              <w:lastRenderedPageBreak/>
              <w:t>x</w:t>
            </w:r>
            <w:r w:rsidRPr="007B681B">
              <w:rPr>
                <w:color w:val="000000"/>
                <w:sz w:val="28"/>
                <w:szCs w:val="28"/>
              </w:rPr>
              <w:br/>
            </w:r>
            <w:r w:rsidRPr="00F15986">
              <w:rPr>
                <w:color w:val="000000"/>
                <w:sz w:val="28"/>
                <w:szCs w:val="28"/>
              </w:rPr>
              <w:t>100</w:t>
            </w:r>
          </w:p>
        </w:tc>
        <w:tc>
          <w:tcPr>
            <w:tcW w:w="2272"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lastRenderedPageBreak/>
              <w:t>Ввн -</w:t>
            </w:r>
            <w:r w:rsidRPr="007B681B">
              <w:rPr>
                <w:color w:val="000000"/>
                <w:sz w:val="28"/>
                <w:szCs w:val="28"/>
              </w:rPr>
              <w:br/>
            </w:r>
            <w:r w:rsidRPr="00F15986">
              <w:rPr>
                <w:color w:val="000000"/>
                <w:sz w:val="28"/>
                <w:szCs w:val="28"/>
              </w:rPr>
              <w:t>выполняемость</w:t>
            </w:r>
            <w:r w:rsidRPr="007B681B">
              <w:rPr>
                <w:color w:val="000000"/>
                <w:sz w:val="28"/>
                <w:szCs w:val="28"/>
              </w:rPr>
              <w:br/>
            </w:r>
            <w:r w:rsidRPr="00F15986">
              <w:rPr>
                <w:color w:val="000000"/>
                <w:sz w:val="28"/>
                <w:szCs w:val="28"/>
              </w:rPr>
              <w:t>внеплановых</w:t>
            </w:r>
            <w:r w:rsidRPr="007B681B">
              <w:rPr>
                <w:color w:val="000000"/>
                <w:sz w:val="28"/>
                <w:szCs w:val="28"/>
              </w:rPr>
              <w:br/>
            </w:r>
            <w:r w:rsidRPr="00F15986">
              <w:rPr>
                <w:color w:val="000000"/>
                <w:sz w:val="28"/>
                <w:szCs w:val="28"/>
              </w:rPr>
              <w:t>проверок</w:t>
            </w:r>
            <w:r w:rsidRPr="007B681B">
              <w:rPr>
                <w:color w:val="000000"/>
                <w:sz w:val="28"/>
                <w:szCs w:val="28"/>
              </w:rPr>
              <w:br/>
            </w:r>
            <w:r w:rsidRPr="00F15986">
              <w:rPr>
                <w:color w:val="000000"/>
                <w:sz w:val="28"/>
                <w:szCs w:val="28"/>
              </w:rPr>
              <w:t>Рф - количество</w:t>
            </w:r>
            <w:r w:rsidRPr="007B681B">
              <w:rPr>
                <w:color w:val="000000"/>
                <w:sz w:val="28"/>
                <w:szCs w:val="28"/>
              </w:rPr>
              <w:br/>
            </w:r>
            <w:r w:rsidRPr="00F15986">
              <w:rPr>
                <w:color w:val="000000"/>
                <w:sz w:val="28"/>
                <w:szCs w:val="28"/>
              </w:rPr>
              <w:lastRenderedPageBreak/>
              <w:t>проведенных</w:t>
            </w:r>
            <w:r w:rsidRPr="007B681B">
              <w:rPr>
                <w:color w:val="000000"/>
                <w:sz w:val="28"/>
                <w:szCs w:val="28"/>
              </w:rPr>
              <w:br/>
            </w:r>
            <w:r w:rsidRPr="00F15986">
              <w:rPr>
                <w:color w:val="000000"/>
                <w:sz w:val="28"/>
                <w:szCs w:val="28"/>
              </w:rPr>
              <w:t>внеплановых</w:t>
            </w:r>
            <w:r w:rsidRPr="007B681B">
              <w:rPr>
                <w:color w:val="000000"/>
                <w:sz w:val="28"/>
                <w:szCs w:val="28"/>
              </w:rPr>
              <w:br/>
            </w:r>
            <w:r w:rsidRPr="00F15986">
              <w:rPr>
                <w:color w:val="000000"/>
                <w:sz w:val="28"/>
                <w:szCs w:val="28"/>
              </w:rPr>
              <w:t>проверок (ед.)</w:t>
            </w:r>
            <w:r w:rsidRPr="007B681B">
              <w:rPr>
                <w:color w:val="000000"/>
                <w:sz w:val="28"/>
                <w:szCs w:val="28"/>
              </w:rPr>
              <w:br/>
            </w:r>
            <w:r w:rsidRPr="00F15986">
              <w:rPr>
                <w:color w:val="000000"/>
                <w:sz w:val="28"/>
                <w:szCs w:val="28"/>
              </w:rPr>
              <w:t>Рп - количество</w:t>
            </w:r>
            <w:r w:rsidRPr="007B681B">
              <w:rPr>
                <w:color w:val="000000"/>
                <w:sz w:val="28"/>
                <w:szCs w:val="28"/>
              </w:rPr>
              <w:br/>
            </w:r>
            <w:r w:rsidRPr="00F15986">
              <w:rPr>
                <w:color w:val="000000"/>
                <w:sz w:val="28"/>
                <w:szCs w:val="28"/>
              </w:rPr>
              <w:t>распоряжений на</w:t>
            </w:r>
            <w:r w:rsidRPr="007B681B">
              <w:rPr>
                <w:color w:val="000000"/>
                <w:sz w:val="28"/>
                <w:szCs w:val="28"/>
              </w:rPr>
              <w:br/>
            </w:r>
            <w:r w:rsidRPr="00F15986">
              <w:rPr>
                <w:color w:val="000000"/>
                <w:sz w:val="28"/>
                <w:szCs w:val="28"/>
              </w:rPr>
              <w:t>проведение</w:t>
            </w:r>
            <w:r w:rsidRPr="007B681B">
              <w:rPr>
                <w:color w:val="000000"/>
                <w:sz w:val="28"/>
                <w:szCs w:val="28"/>
              </w:rPr>
              <w:br/>
            </w:r>
            <w:r w:rsidRPr="00F15986">
              <w:rPr>
                <w:color w:val="000000"/>
                <w:sz w:val="28"/>
                <w:szCs w:val="28"/>
              </w:rPr>
              <w:t>внеплановых</w:t>
            </w:r>
            <w:r w:rsidRPr="007B681B">
              <w:rPr>
                <w:color w:val="000000"/>
                <w:sz w:val="28"/>
                <w:szCs w:val="28"/>
              </w:rPr>
              <w:br/>
            </w:r>
            <w:r w:rsidRPr="00F15986">
              <w:rPr>
                <w:color w:val="000000"/>
                <w:sz w:val="28"/>
                <w:szCs w:val="28"/>
              </w:rPr>
              <w:t>проверок (ед.)</w:t>
            </w:r>
          </w:p>
        </w:tc>
        <w:tc>
          <w:tcPr>
            <w:tcW w:w="666" w:type="dxa"/>
            <w:gridSpan w:val="5"/>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lastRenderedPageBreak/>
              <w:t>100</w:t>
            </w:r>
            <w:r w:rsidRPr="007B681B">
              <w:rPr>
                <w:color w:val="000000"/>
                <w:sz w:val="28"/>
                <w:szCs w:val="28"/>
              </w:rPr>
              <w:br/>
            </w:r>
            <w:r w:rsidRPr="00F15986">
              <w:rPr>
                <w:color w:val="000000"/>
                <w:sz w:val="28"/>
                <w:szCs w:val="28"/>
              </w:rPr>
              <w:t>%</w:t>
            </w:r>
          </w:p>
        </w:tc>
        <w:tc>
          <w:tcPr>
            <w:tcW w:w="2072"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Письма и</w:t>
            </w:r>
            <w:r w:rsidRPr="007B681B">
              <w:rPr>
                <w:color w:val="000000"/>
                <w:sz w:val="28"/>
                <w:szCs w:val="28"/>
              </w:rPr>
              <w:br/>
            </w:r>
            <w:r w:rsidRPr="00F15986">
              <w:rPr>
                <w:color w:val="000000"/>
                <w:sz w:val="28"/>
                <w:szCs w:val="28"/>
              </w:rPr>
              <w:t>жалобы,</w:t>
            </w:r>
            <w:r w:rsidRPr="007B681B">
              <w:rPr>
                <w:color w:val="000000"/>
                <w:sz w:val="28"/>
                <w:szCs w:val="28"/>
              </w:rPr>
              <w:br/>
            </w:r>
            <w:r w:rsidRPr="00F15986">
              <w:rPr>
                <w:color w:val="000000"/>
                <w:sz w:val="28"/>
                <w:szCs w:val="28"/>
              </w:rPr>
              <w:t>поступившие в</w:t>
            </w:r>
            <w:r w:rsidRPr="007B681B">
              <w:rPr>
                <w:color w:val="000000"/>
                <w:sz w:val="28"/>
                <w:szCs w:val="28"/>
              </w:rPr>
              <w:br/>
            </w:r>
            <w:r w:rsidRPr="00F15986">
              <w:rPr>
                <w:color w:val="000000"/>
                <w:sz w:val="28"/>
                <w:szCs w:val="28"/>
              </w:rPr>
              <w:t>Контрольный</w:t>
            </w:r>
            <w:r w:rsidRPr="007B681B">
              <w:rPr>
                <w:color w:val="000000"/>
                <w:sz w:val="28"/>
                <w:szCs w:val="28"/>
              </w:rPr>
              <w:br/>
            </w:r>
            <w:r w:rsidRPr="00F15986">
              <w:rPr>
                <w:color w:val="000000"/>
                <w:sz w:val="28"/>
                <w:szCs w:val="28"/>
              </w:rPr>
              <w:lastRenderedPageBreak/>
              <w:t>орган</w:t>
            </w: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lastRenderedPageBreak/>
              <w:t xml:space="preserve">1.2.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Доля проверок, на</w:t>
            </w:r>
            <w:r w:rsidRPr="007B681B">
              <w:rPr>
                <w:color w:val="000000"/>
                <w:sz w:val="28"/>
                <w:szCs w:val="28"/>
              </w:rPr>
              <w:br/>
            </w:r>
            <w:r w:rsidRPr="00F15986">
              <w:rPr>
                <w:color w:val="000000"/>
                <w:sz w:val="28"/>
                <w:szCs w:val="28"/>
              </w:rPr>
              <w:t>результаты</w:t>
            </w:r>
            <w:r w:rsidRPr="007B681B">
              <w:rPr>
                <w:color w:val="000000"/>
                <w:sz w:val="28"/>
                <w:szCs w:val="28"/>
              </w:rPr>
              <w:br/>
            </w:r>
            <w:r w:rsidRPr="00F15986">
              <w:rPr>
                <w:color w:val="000000"/>
                <w:sz w:val="28"/>
                <w:szCs w:val="28"/>
              </w:rPr>
              <w:t>которых поданы</w:t>
            </w:r>
            <w:r w:rsidRPr="007B681B">
              <w:rPr>
                <w:color w:val="000000"/>
                <w:sz w:val="28"/>
                <w:szCs w:val="28"/>
              </w:rPr>
              <w:br/>
            </w:r>
            <w:r w:rsidRPr="00F15986">
              <w:rPr>
                <w:color w:val="000000"/>
                <w:sz w:val="28"/>
                <w:szCs w:val="28"/>
              </w:rPr>
              <w:t>жалобы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Ж x</w:t>
            </w:r>
            <w:r w:rsidRPr="007B681B">
              <w:rPr>
                <w:color w:val="000000"/>
                <w:sz w:val="28"/>
                <w:szCs w:val="28"/>
              </w:rPr>
              <w:br/>
            </w:r>
            <w:r w:rsidRPr="00F15986">
              <w:rPr>
                <w:color w:val="000000"/>
                <w:sz w:val="28"/>
                <w:szCs w:val="28"/>
              </w:rPr>
              <w:t>100 /</w:t>
            </w:r>
            <w:r w:rsidRPr="007B681B">
              <w:rPr>
                <w:color w:val="000000"/>
                <w:sz w:val="28"/>
                <w:szCs w:val="28"/>
              </w:rPr>
              <w:br/>
            </w:r>
            <w:r w:rsidRPr="00F15986">
              <w:rPr>
                <w:color w:val="000000"/>
                <w:sz w:val="28"/>
                <w:szCs w:val="28"/>
              </w:rPr>
              <w:t>Пф</w:t>
            </w:r>
          </w:p>
        </w:tc>
        <w:tc>
          <w:tcPr>
            <w:tcW w:w="2272"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Ж - количество</w:t>
            </w:r>
            <w:r w:rsidRPr="007B681B">
              <w:rPr>
                <w:color w:val="000000"/>
                <w:sz w:val="28"/>
                <w:szCs w:val="28"/>
              </w:rPr>
              <w:br/>
            </w:r>
            <w:r w:rsidRPr="00F15986">
              <w:rPr>
                <w:color w:val="000000"/>
                <w:sz w:val="28"/>
                <w:szCs w:val="28"/>
              </w:rPr>
              <w:t>жалоб (ед.)</w:t>
            </w:r>
            <w:r w:rsidRPr="007B681B">
              <w:rPr>
                <w:color w:val="000000"/>
                <w:sz w:val="28"/>
                <w:szCs w:val="28"/>
              </w:rPr>
              <w:br/>
            </w:r>
            <w:r w:rsidRPr="00F15986">
              <w:rPr>
                <w:color w:val="000000"/>
                <w:sz w:val="28"/>
                <w:szCs w:val="28"/>
              </w:rPr>
              <w:t>Пф - количество</w:t>
            </w:r>
            <w:r w:rsidRPr="007B681B">
              <w:rPr>
                <w:color w:val="000000"/>
                <w:sz w:val="28"/>
                <w:szCs w:val="28"/>
              </w:rPr>
              <w:br/>
            </w:r>
            <w:r w:rsidRPr="00F15986">
              <w:rPr>
                <w:color w:val="000000"/>
                <w:sz w:val="28"/>
                <w:szCs w:val="28"/>
              </w:rPr>
              <w:t>проведенных</w:t>
            </w:r>
            <w:r w:rsidRPr="007B681B">
              <w:rPr>
                <w:color w:val="000000"/>
                <w:sz w:val="28"/>
                <w:szCs w:val="28"/>
              </w:rPr>
              <w:br/>
            </w:r>
            <w:r w:rsidRPr="00F15986">
              <w:rPr>
                <w:color w:val="000000"/>
                <w:sz w:val="28"/>
                <w:szCs w:val="28"/>
              </w:rPr>
              <w:t>проверок</w:t>
            </w:r>
          </w:p>
        </w:tc>
        <w:tc>
          <w:tcPr>
            <w:tcW w:w="666" w:type="dxa"/>
            <w:gridSpan w:val="5"/>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0%</w:t>
            </w:r>
          </w:p>
        </w:tc>
        <w:tc>
          <w:tcPr>
            <w:tcW w:w="2072" w:type="dxa"/>
            <w:vAlign w:val="center"/>
            <w:hideMark/>
          </w:tcPr>
          <w:p w:rsidR="009272AA" w:rsidRPr="007B681B" w:rsidRDefault="009272AA" w:rsidP="008A72A3">
            <w:pPr>
              <w:rPr>
                <w:sz w:val="28"/>
                <w:szCs w:val="28"/>
              </w:rPr>
            </w:pP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 xml:space="preserve">1.3.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Доля проверок,</w:t>
            </w:r>
            <w:r w:rsidRPr="007B681B">
              <w:rPr>
                <w:color w:val="000000"/>
                <w:sz w:val="28"/>
                <w:szCs w:val="28"/>
              </w:rPr>
              <w:br/>
            </w:r>
            <w:r w:rsidRPr="00F15986">
              <w:rPr>
                <w:color w:val="000000"/>
                <w:sz w:val="28"/>
                <w:szCs w:val="28"/>
              </w:rPr>
              <w:t>результаты</w:t>
            </w:r>
            <w:r w:rsidRPr="007B681B">
              <w:rPr>
                <w:color w:val="000000"/>
                <w:sz w:val="28"/>
                <w:szCs w:val="28"/>
              </w:rPr>
              <w:br/>
            </w:r>
            <w:r w:rsidRPr="00F15986">
              <w:rPr>
                <w:color w:val="000000"/>
                <w:sz w:val="28"/>
                <w:szCs w:val="28"/>
              </w:rPr>
              <w:t>которых были признаны недействительными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Пн x</w:t>
            </w:r>
            <w:r w:rsidRPr="007B681B">
              <w:rPr>
                <w:color w:val="000000"/>
                <w:sz w:val="28"/>
                <w:szCs w:val="28"/>
              </w:rPr>
              <w:br/>
            </w:r>
            <w:r w:rsidRPr="00F15986">
              <w:rPr>
                <w:color w:val="000000"/>
                <w:sz w:val="28"/>
                <w:szCs w:val="28"/>
              </w:rPr>
              <w:t>100 /</w:t>
            </w:r>
            <w:r w:rsidRPr="007B681B">
              <w:rPr>
                <w:color w:val="000000"/>
                <w:sz w:val="28"/>
                <w:szCs w:val="28"/>
              </w:rPr>
              <w:br/>
            </w:r>
            <w:r w:rsidRPr="00F15986">
              <w:rPr>
                <w:color w:val="000000"/>
                <w:sz w:val="28"/>
                <w:szCs w:val="28"/>
              </w:rPr>
              <w:t>Пф</w:t>
            </w:r>
          </w:p>
        </w:tc>
        <w:tc>
          <w:tcPr>
            <w:tcW w:w="2272" w:type="dxa"/>
            <w:tcBorders>
              <w:top w:val="single" w:sz="4" w:space="0" w:color="auto"/>
              <w:left w:val="single" w:sz="4" w:space="0" w:color="auto"/>
              <w:bottom w:val="single" w:sz="4" w:space="0" w:color="auto"/>
              <w:right w:val="single" w:sz="4" w:space="0" w:color="auto"/>
            </w:tcBorders>
            <w:vAlign w:val="center"/>
            <w:hideMark/>
          </w:tcPr>
          <w:p w:rsidR="009272AA" w:rsidRPr="00F15986" w:rsidRDefault="009272AA" w:rsidP="008A72A3">
            <w:pPr>
              <w:rPr>
                <w:color w:val="000000"/>
                <w:sz w:val="28"/>
                <w:szCs w:val="28"/>
              </w:rPr>
            </w:pPr>
            <w:r w:rsidRPr="00F15986">
              <w:rPr>
                <w:color w:val="000000"/>
                <w:sz w:val="28"/>
                <w:szCs w:val="28"/>
              </w:rPr>
              <w:t>Пн - количество</w:t>
            </w:r>
            <w:r w:rsidRPr="007B681B">
              <w:rPr>
                <w:color w:val="000000"/>
                <w:sz w:val="28"/>
                <w:szCs w:val="28"/>
              </w:rPr>
              <w:br/>
            </w:r>
            <w:r w:rsidRPr="00F15986">
              <w:rPr>
                <w:color w:val="000000"/>
                <w:sz w:val="28"/>
                <w:szCs w:val="28"/>
              </w:rPr>
              <w:t>проверок,</w:t>
            </w:r>
            <w:r w:rsidRPr="007B681B">
              <w:rPr>
                <w:color w:val="000000"/>
                <w:sz w:val="28"/>
                <w:szCs w:val="28"/>
              </w:rPr>
              <w:br/>
            </w:r>
            <w:r w:rsidRPr="00F15986">
              <w:rPr>
                <w:color w:val="000000"/>
                <w:sz w:val="28"/>
                <w:szCs w:val="28"/>
              </w:rPr>
              <w:t xml:space="preserve">признанных недействительными и (ед.) </w:t>
            </w:r>
          </w:p>
          <w:p w:rsidR="009272AA" w:rsidRPr="007B681B" w:rsidRDefault="009272AA" w:rsidP="008A72A3">
            <w:pPr>
              <w:rPr>
                <w:color w:val="000000"/>
                <w:sz w:val="28"/>
                <w:szCs w:val="28"/>
              </w:rPr>
            </w:pPr>
            <w:r w:rsidRPr="00F15986">
              <w:rPr>
                <w:color w:val="000000"/>
                <w:sz w:val="28"/>
                <w:szCs w:val="28"/>
              </w:rPr>
              <w:t>Пф – количество проведенных проверок (ед.)</w:t>
            </w:r>
          </w:p>
        </w:tc>
        <w:tc>
          <w:tcPr>
            <w:tcW w:w="666" w:type="dxa"/>
            <w:gridSpan w:val="5"/>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0%</w:t>
            </w:r>
          </w:p>
        </w:tc>
        <w:tc>
          <w:tcPr>
            <w:tcW w:w="2072" w:type="dxa"/>
            <w:vAlign w:val="center"/>
            <w:hideMark/>
          </w:tcPr>
          <w:p w:rsidR="009272AA" w:rsidRPr="007B681B" w:rsidRDefault="009272AA" w:rsidP="008A72A3">
            <w:pPr>
              <w:rPr>
                <w:sz w:val="28"/>
                <w:szCs w:val="28"/>
              </w:rPr>
            </w:pP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 xml:space="preserve">1.4.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Доля внеплановых</w:t>
            </w:r>
            <w:r w:rsidRPr="007B681B">
              <w:rPr>
                <w:color w:val="000000"/>
                <w:sz w:val="28"/>
                <w:szCs w:val="28"/>
              </w:rPr>
              <w:br/>
            </w:r>
            <w:r w:rsidRPr="00F15986">
              <w:rPr>
                <w:color w:val="000000"/>
                <w:sz w:val="28"/>
                <w:szCs w:val="28"/>
              </w:rPr>
              <w:t>проверок, которые</w:t>
            </w:r>
            <w:r w:rsidRPr="007B681B">
              <w:rPr>
                <w:color w:val="000000"/>
                <w:sz w:val="28"/>
                <w:szCs w:val="28"/>
              </w:rPr>
              <w:br/>
            </w:r>
            <w:r w:rsidRPr="00F15986">
              <w:rPr>
                <w:color w:val="000000"/>
                <w:sz w:val="28"/>
                <w:szCs w:val="28"/>
              </w:rPr>
              <w:t>не удалось</w:t>
            </w:r>
            <w:r w:rsidRPr="007B681B">
              <w:rPr>
                <w:color w:val="000000"/>
                <w:sz w:val="28"/>
                <w:szCs w:val="28"/>
              </w:rPr>
              <w:br/>
            </w:r>
            <w:r w:rsidRPr="00F15986">
              <w:rPr>
                <w:color w:val="000000"/>
                <w:sz w:val="28"/>
                <w:szCs w:val="28"/>
              </w:rPr>
              <w:t>провести в связи с</w:t>
            </w:r>
            <w:r w:rsidRPr="007B681B">
              <w:rPr>
                <w:color w:val="000000"/>
                <w:sz w:val="28"/>
                <w:szCs w:val="28"/>
              </w:rPr>
              <w:br/>
            </w:r>
            <w:r w:rsidRPr="00F15986">
              <w:rPr>
                <w:color w:val="000000"/>
                <w:sz w:val="28"/>
                <w:szCs w:val="28"/>
              </w:rPr>
              <w:t>отсутствием</w:t>
            </w:r>
            <w:r w:rsidRPr="007B681B">
              <w:rPr>
                <w:color w:val="000000"/>
                <w:sz w:val="28"/>
                <w:szCs w:val="28"/>
              </w:rPr>
              <w:br/>
            </w:r>
            <w:r w:rsidRPr="00F15986">
              <w:rPr>
                <w:color w:val="000000"/>
                <w:sz w:val="28"/>
                <w:szCs w:val="28"/>
              </w:rPr>
              <w:t>собственника и</w:t>
            </w:r>
            <w:r w:rsidRPr="007B681B">
              <w:rPr>
                <w:color w:val="000000"/>
                <w:sz w:val="28"/>
                <w:szCs w:val="28"/>
              </w:rPr>
              <w:br/>
            </w:r>
            <w:r w:rsidRPr="00F15986">
              <w:rPr>
                <w:color w:val="000000"/>
                <w:sz w:val="28"/>
                <w:szCs w:val="28"/>
              </w:rPr>
              <w:t>т.д.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По x</w:t>
            </w:r>
            <w:r w:rsidRPr="007B681B">
              <w:rPr>
                <w:color w:val="000000"/>
                <w:sz w:val="28"/>
                <w:szCs w:val="28"/>
              </w:rPr>
              <w:br/>
            </w:r>
            <w:r w:rsidRPr="00F15986">
              <w:rPr>
                <w:color w:val="000000"/>
                <w:sz w:val="28"/>
                <w:szCs w:val="28"/>
              </w:rPr>
              <w:t>100 /</w:t>
            </w:r>
            <w:r w:rsidRPr="007B681B">
              <w:rPr>
                <w:color w:val="000000"/>
                <w:sz w:val="28"/>
                <w:szCs w:val="28"/>
              </w:rPr>
              <w:br/>
            </w:r>
            <w:r w:rsidRPr="00F15986">
              <w:rPr>
                <w:color w:val="000000"/>
                <w:sz w:val="28"/>
                <w:szCs w:val="28"/>
              </w:rPr>
              <w:t>Пф</w:t>
            </w:r>
          </w:p>
        </w:tc>
        <w:tc>
          <w:tcPr>
            <w:tcW w:w="2272"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По - проверки, не</w:t>
            </w:r>
            <w:r w:rsidRPr="007B681B">
              <w:rPr>
                <w:color w:val="000000"/>
                <w:sz w:val="28"/>
                <w:szCs w:val="28"/>
              </w:rPr>
              <w:br/>
            </w:r>
            <w:r w:rsidRPr="00F15986">
              <w:rPr>
                <w:color w:val="000000"/>
                <w:sz w:val="28"/>
                <w:szCs w:val="28"/>
              </w:rPr>
              <w:t>проведенные по</w:t>
            </w:r>
            <w:r w:rsidRPr="007B681B">
              <w:rPr>
                <w:color w:val="000000"/>
                <w:sz w:val="28"/>
                <w:szCs w:val="28"/>
              </w:rPr>
              <w:br/>
            </w:r>
            <w:r w:rsidRPr="00F15986">
              <w:rPr>
                <w:color w:val="000000"/>
                <w:sz w:val="28"/>
                <w:szCs w:val="28"/>
              </w:rPr>
              <w:t>причине</w:t>
            </w:r>
            <w:r w:rsidRPr="007B681B">
              <w:rPr>
                <w:color w:val="000000"/>
                <w:sz w:val="28"/>
                <w:szCs w:val="28"/>
              </w:rPr>
              <w:br/>
            </w:r>
            <w:r w:rsidRPr="00F15986">
              <w:rPr>
                <w:color w:val="000000"/>
                <w:sz w:val="28"/>
                <w:szCs w:val="28"/>
              </w:rPr>
              <w:t>отсутствия</w:t>
            </w:r>
            <w:r w:rsidRPr="007B681B">
              <w:rPr>
                <w:color w:val="000000"/>
                <w:sz w:val="28"/>
                <w:szCs w:val="28"/>
              </w:rPr>
              <w:br/>
            </w:r>
            <w:r w:rsidRPr="00F15986">
              <w:rPr>
                <w:color w:val="000000"/>
                <w:sz w:val="28"/>
                <w:szCs w:val="28"/>
              </w:rPr>
              <w:t>проверяемого лица</w:t>
            </w:r>
            <w:r w:rsidRPr="007B681B">
              <w:rPr>
                <w:color w:val="000000"/>
                <w:sz w:val="28"/>
                <w:szCs w:val="28"/>
              </w:rPr>
              <w:br/>
            </w:r>
            <w:r w:rsidRPr="00F15986">
              <w:rPr>
                <w:color w:val="000000"/>
                <w:sz w:val="28"/>
                <w:szCs w:val="28"/>
              </w:rPr>
              <w:t>(ед.)</w:t>
            </w:r>
            <w:r w:rsidRPr="007B681B">
              <w:rPr>
                <w:color w:val="000000"/>
                <w:sz w:val="28"/>
                <w:szCs w:val="28"/>
              </w:rPr>
              <w:br/>
            </w:r>
            <w:r w:rsidRPr="00F15986">
              <w:rPr>
                <w:color w:val="000000"/>
                <w:sz w:val="28"/>
                <w:szCs w:val="28"/>
              </w:rPr>
              <w:t>Пф - количество</w:t>
            </w:r>
            <w:r w:rsidRPr="007B681B">
              <w:rPr>
                <w:color w:val="000000"/>
                <w:sz w:val="28"/>
                <w:szCs w:val="28"/>
              </w:rPr>
              <w:br/>
            </w:r>
            <w:r w:rsidRPr="00F15986">
              <w:rPr>
                <w:color w:val="000000"/>
                <w:sz w:val="28"/>
                <w:szCs w:val="28"/>
              </w:rPr>
              <w:t>проведенных</w:t>
            </w:r>
            <w:r w:rsidRPr="007B681B">
              <w:rPr>
                <w:color w:val="000000"/>
                <w:sz w:val="28"/>
                <w:szCs w:val="28"/>
              </w:rPr>
              <w:br/>
            </w:r>
            <w:r w:rsidRPr="00F15986">
              <w:rPr>
                <w:color w:val="000000"/>
                <w:sz w:val="28"/>
                <w:szCs w:val="28"/>
              </w:rPr>
              <w:t>проверок (ед.)</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30%</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9272AA" w:rsidRPr="00F15986" w:rsidRDefault="009272AA" w:rsidP="008A72A3">
            <w:pPr>
              <w:rPr>
                <w:sz w:val="28"/>
                <w:szCs w:val="28"/>
              </w:rPr>
            </w:pP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 xml:space="preserve">1.5.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Доля заявлений,</w:t>
            </w:r>
            <w:r w:rsidRPr="007B681B">
              <w:rPr>
                <w:color w:val="000000"/>
                <w:sz w:val="28"/>
                <w:szCs w:val="28"/>
              </w:rPr>
              <w:br/>
            </w:r>
            <w:r w:rsidRPr="00F15986">
              <w:rPr>
                <w:color w:val="000000"/>
                <w:sz w:val="28"/>
                <w:szCs w:val="28"/>
              </w:rPr>
              <w:t>направленных на</w:t>
            </w:r>
            <w:r w:rsidRPr="007B681B">
              <w:rPr>
                <w:color w:val="000000"/>
                <w:sz w:val="28"/>
                <w:szCs w:val="28"/>
              </w:rPr>
              <w:br/>
            </w:r>
            <w:r w:rsidRPr="00F15986">
              <w:rPr>
                <w:color w:val="000000"/>
                <w:sz w:val="28"/>
                <w:szCs w:val="28"/>
              </w:rPr>
              <w:t>согласование в</w:t>
            </w:r>
            <w:r w:rsidRPr="007B681B">
              <w:rPr>
                <w:color w:val="000000"/>
                <w:sz w:val="28"/>
                <w:szCs w:val="28"/>
              </w:rPr>
              <w:br/>
            </w:r>
            <w:r w:rsidRPr="00F15986">
              <w:rPr>
                <w:color w:val="000000"/>
                <w:sz w:val="28"/>
                <w:szCs w:val="28"/>
              </w:rPr>
              <w:t>прокуратуру о</w:t>
            </w:r>
            <w:r w:rsidRPr="007B681B">
              <w:rPr>
                <w:color w:val="000000"/>
                <w:sz w:val="28"/>
                <w:szCs w:val="28"/>
              </w:rPr>
              <w:br/>
            </w:r>
            <w:r w:rsidRPr="00F15986">
              <w:rPr>
                <w:color w:val="000000"/>
                <w:sz w:val="28"/>
                <w:szCs w:val="28"/>
              </w:rPr>
              <w:t>проведении</w:t>
            </w:r>
            <w:r w:rsidRPr="007B681B">
              <w:rPr>
                <w:color w:val="000000"/>
                <w:sz w:val="28"/>
                <w:szCs w:val="28"/>
              </w:rPr>
              <w:br/>
            </w:r>
            <w:r w:rsidRPr="00F15986">
              <w:rPr>
                <w:color w:val="000000"/>
                <w:sz w:val="28"/>
                <w:szCs w:val="28"/>
              </w:rPr>
              <w:t>внеплановых</w:t>
            </w:r>
            <w:r w:rsidRPr="007B681B">
              <w:rPr>
                <w:color w:val="000000"/>
                <w:sz w:val="28"/>
                <w:szCs w:val="28"/>
              </w:rPr>
              <w:br/>
            </w:r>
            <w:r w:rsidRPr="00F15986">
              <w:rPr>
                <w:color w:val="000000"/>
                <w:sz w:val="28"/>
                <w:szCs w:val="28"/>
              </w:rPr>
              <w:t>проверок, в</w:t>
            </w:r>
            <w:r w:rsidRPr="007B681B">
              <w:rPr>
                <w:color w:val="000000"/>
                <w:sz w:val="28"/>
                <w:szCs w:val="28"/>
              </w:rPr>
              <w:br/>
            </w:r>
            <w:r w:rsidRPr="00F15986">
              <w:rPr>
                <w:color w:val="000000"/>
                <w:sz w:val="28"/>
                <w:szCs w:val="28"/>
              </w:rPr>
              <w:t>согласовании</w:t>
            </w:r>
            <w:r w:rsidRPr="007B681B">
              <w:rPr>
                <w:color w:val="000000"/>
                <w:sz w:val="28"/>
                <w:szCs w:val="28"/>
              </w:rPr>
              <w:br/>
            </w:r>
            <w:r w:rsidRPr="00F15986">
              <w:rPr>
                <w:color w:val="000000"/>
                <w:sz w:val="28"/>
                <w:szCs w:val="28"/>
              </w:rPr>
              <w:t>которых было</w:t>
            </w:r>
            <w:r w:rsidRPr="007B681B">
              <w:rPr>
                <w:color w:val="000000"/>
                <w:sz w:val="28"/>
                <w:szCs w:val="28"/>
              </w:rPr>
              <w:br/>
            </w:r>
            <w:r w:rsidRPr="00F15986">
              <w:rPr>
                <w:color w:val="000000"/>
                <w:sz w:val="28"/>
                <w:szCs w:val="28"/>
              </w:rPr>
              <w:t>отказано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Кзо х</w:t>
            </w:r>
            <w:r w:rsidRPr="007B681B">
              <w:rPr>
                <w:color w:val="000000"/>
                <w:sz w:val="28"/>
                <w:szCs w:val="28"/>
              </w:rPr>
              <w:br/>
            </w:r>
            <w:r w:rsidRPr="00F15986">
              <w:rPr>
                <w:color w:val="000000"/>
                <w:sz w:val="28"/>
                <w:szCs w:val="28"/>
              </w:rPr>
              <w:t>100 /</w:t>
            </w:r>
            <w:r w:rsidRPr="007B681B">
              <w:rPr>
                <w:color w:val="000000"/>
                <w:sz w:val="28"/>
                <w:szCs w:val="28"/>
              </w:rPr>
              <w:br/>
            </w:r>
            <w:r w:rsidRPr="00F15986">
              <w:rPr>
                <w:color w:val="000000"/>
                <w:sz w:val="28"/>
                <w:szCs w:val="28"/>
              </w:rPr>
              <w:t>Кпз</w:t>
            </w:r>
          </w:p>
        </w:tc>
        <w:tc>
          <w:tcPr>
            <w:tcW w:w="2272"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Кзо - количество</w:t>
            </w:r>
            <w:r w:rsidRPr="007B681B">
              <w:rPr>
                <w:color w:val="000000"/>
                <w:sz w:val="28"/>
                <w:szCs w:val="28"/>
              </w:rPr>
              <w:br/>
            </w:r>
            <w:r w:rsidRPr="00F15986">
              <w:rPr>
                <w:color w:val="000000"/>
                <w:sz w:val="28"/>
                <w:szCs w:val="28"/>
              </w:rPr>
              <w:t>заявлений, по</w:t>
            </w:r>
            <w:r w:rsidRPr="007B681B">
              <w:rPr>
                <w:color w:val="000000"/>
                <w:sz w:val="28"/>
                <w:szCs w:val="28"/>
              </w:rPr>
              <w:br/>
            </w:r>
            <w:r w:rsidRPr="00F15986">
              <w:rPr>
                <w:color w:val="000000"/>
                <w:sz w:val="28"/>
                <w:szCs w:val="28"/>
              </w:rPr>
              <w:t>которым пришел</w:t>
            </w:r>
            <w:r w:rsidRPr="007B681B">
              <w:rPr>
                <w:color w:val="000000"/>
                <w:sz w:val="28"/>
                <w:szCs w:val="28"/>
              </w:rPr>
              <w:br/>
            </w:r>
            <w:r w:rsidRPr="00F15986">
              <w:rPr>
                <w:color w:val="000000"/>
                <w:sz w:val="28"/>
                <w:szCs w:val="28"/>
              </w:rPr>
              <w:t>отказ в</w:t>
            </w:r>
            <w:r w:rsidRPr="007B681B">
              <w:rPr>
                <w:color w:val="000000"/>
                <w:sz w:val="28"/>
                <w:szCs w:val="28"/>
              </w:rPr>
              <w:br/>
            </w:r>
            <w:r w:rsidRPr="00F15986">
              <w:rPr>
                <w:color w:val="000000"/>
                <w:sz w:val="28"/>
                <w:szCs w:val="28"/>
              </w:rPr>
              <w:t>согласовании (ед.)</w:t>
            </w:r>
            <w:r w:rsidRPr="007B681B">
              <w:rPr>
                <w:color w:val="000000"/>
                <w:sz w:val="28"/>
                <w:szCs w:val="28"/>
              </w:rPr>
              <w:br/>
            </w:r>
            <w:r w:rsidRPr="00F15986">
              <w:rPr>
                <w:color w:val="000000"/>
                <w:sz w:val="28"/>
                <w:szCs w:val="28"/>
              </w:rPr>
              <w:t>Кпз - количество</w:t>
            </w:r>
            <w:r w:rsidRPr="007B681B">
              <w:rPr>
                <w:color w:val="000000"/>
                <w:sz w:val="28"/>
                <w:szCs w:val="28"/>
              </w:rPr>
              <w:br/>
            </w:r>
            <w:r w:rsidRPr="00F15986">
              <w:rPr>
                <w:color w:val="000000"/>
                <w:sz w:val="28"/>
                <w:szCs w:val="28"/>
              </w:rPr>
              <w:t>поданных на</w:t>
            </w:r>
            <w:r w:rsidRPr="007B681B">
              <w:rPr>
                <w:color w:val="000000"/>
                <w:sz w:val="28"/>
                <w:szCs w:val="28"/>
              </w:rPr>
              <w:br/>
            </w:r>
            <w:r w:rsidRPr="00F15986">
              <w:rPr>
                <w:color w:val="000000"/>
                <w:sz w:val="28"/>
                <w:szCs w:val="28"/>
              </w:rPr>
              <w:t>согласование</w:t>
            </w:r>
            <w:r w:rsidRPr="007B681B">
              <w:rPr>
                <w:color w:val="000000"/>
                <w:sz w:val="28"/>
                <w:szCs w:val="28"/>
              </w:rPr>
              <w:br/>
            </w:r>
            <w:r w:rsidRPr="00F15986">
              <w:rPr>
                <w:color w:val="000000"/>
                <w:sz w:val="28"/>
                <w:szCs w:val="28"/>
              </w:rPr>
              <w:t>заявлений</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10%</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9272AA" w:rsidRPr="00F15986" w:rsidRDefault="009272AA" w:rsidP="008A72A3">
            <w:pPr>
              <w:rPr>
                <w:sz w:val="28"/>
                <w:szCs w:val="28"/>
              </w:rPr>
            </w:pP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 xml:space="preserve">1.6.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Доля проверок, по</w:t>
            </w:r>
            <w:r w:rsidRPr="007B681B">
              <w:rPr>
                <w:color w:val="000000"/>
                <w:sz w:val="28"/>
                <w:szCs w:val="28"/>
              </w:rPr>
              <w:br/>
            </w:r>
            <w:r w:rsidRPr="00F15986">
              <w:rPr>
                <w:color w:val="000000"/>
                <w:sz w:val="28"/>
                <w:szCs w:val="28"/>
              </w:rPr>
              <w:t>результатам</w:t>
            </w:r>
            <w:r w:rsidRPr="007B681B">
              <w:rPr>
                <w:color w:val="000000"/>
                <w:sz w:val="28"/>
                <w:szCs w:val="28"/>
              </w:rPr>
              <w:br/>
            </w:r>
            <w:r w:rsidRPr="00F15986">
              <w:rPr>
                <w:color w:val="000000"/>
                <w:sz w:val="28"/>
                <w:szCs w:val="28"/>
              </w:rPr>
              <w:t>которых</w:t>
            </w:r>
            <w:r w:rsidRPr="007B681B">
              <w:rPr>
                <w:color w:val="000000"/>
                <w:sz w:val="28"/>
                <w:szCs w:val="28"/>
              </w:rPr>
              <w:br/>
            </w:r>
            <w:r w:rsidRPr="00F15986">
              <w:rPr>
                <w:color w:val="000000"/>
                <w:sz w:val="28"/>
                <w:szCs w:val="28"/>
              </w:rPr>
              <w:t>материалы</w:t>
            </w:r>
            <w:r w:rsidRPr="007B681B">
              <w:rPr>
                <w:color w:val="000000"/>
                <w:sz w:val="28"/>
                <w:szCs w:val="28"/>
              </w:rPr>
              <w:br/>
            </w:r>
            <w:r w:rsidRPr="00F15986">
              <w:rPr>
                <w:color w:val="000000"/>
                <w:sz w:val="28"/>
                <w:szCs w:val="28"/>
              </w:rPr>
              <w:lastRenderedPageBreak/>
              <w:t>направлены в</w:t>
            </w:r>
            <w:r w:rsidRPr="007B681B">
              <w:rPr>
                <w:color w:val="000000"/>
                <w:sz w:val="28"/>
                <w:szCs w:val="28"/>
              </w:rPr>
              <w:br/>
            </w:r>
            <w:r w:rsidRPr="00F15986">
              <w:rPr>
                <w:color w:val="000000"/>
                <w:sz w:val="28"/>
                <w:szCs w:val="28"/>
              </w:rPr>
              <w:t>уполномоченные</w:t>
            </w:r>
            <w:r w:rsidRPr="007B681B">
              <w:rPr>
                <w:color w:val="000000"/>
                <w:sz w:val="28"/>
                <w:szCs w:val="28"/>
              </w:rPr>
              <w:br/>
            </w:r>
            <w:r w:rsidRPr="00F15986">
              <w:rPr>
                <w:color w:val="000000"/>
                <w:sz w:val="28"/>
                <w:szCs w:val="28"/>
              </w:rPr>
              <w:t>для принятия</w:t>
            </w:r>
            <w:r w:rsidRPr="007B681B">
              <w:rPr>
                <w:color w:val="000000"/>
                <w:sz w:val="28"/>
                <w:szCs w:val="28"/>
              </w:rPr>
              <w:br/>
            </w:r>
            <w:r w:rsidRPr="00F15986">
              <w:rPr>
                <w:color w:val="000000"/>
                <w:sz w:val="28"/>
                <w:szCs w:val="28"/>
              </w:rPr>
              <w:t>решений органы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lastRenderedPageBreak/>
              <w:t>Кнм х</w:t>
            </w:r>
            <w:r w:rsidRPr="007B681B">
              <w:rPr>
                <w:color w:val="000000"/>
                <w:sz w:val="28"/>
                <w:szCs w:val="28"/>
              </w:rPr>
              <w:br/>
            </w:r>
            <w:r w:rsidRPr="00F15986">
              <w:rPr>
                <w:color w:val="000000"/>
                <w:sz w:val="28"/>
                <w:szCs w:val="28"/>
              </w:rPr>
              <w:t>100 /</w:t>
            </w:r>
            <w:r w:rsidRPr="007B681B">
              <w:rPr>
                <w:color w:val="000000"/>
                <w:sz w:val="28"/>
                <w:szCs w:val="28"/>
              </w:rPr>
              <w:br/>
            </w:r>
            <w:r w:rsidRPr="00F15986">
              <w:rPr>
                <w:color w:val="000000"/>
                <w:sz w:val="28"/>
                <w:szCs w:val="28"/>
              </w:rPr>
              <w:lastRenderedPageBreak/>
              <w:t>Квн</w:t>
            </w:r>
          </w:p>
        </w:tc>
        <w:tc>
          <w:tcPr>
            <w:tcW w:w="2272"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lastRenderedPageBreak/>
              <w:t>К нм - количество</w:t>
            </w:r>
            <w:r w:rsidRPr="007B681B">
              <w:rPr>
                <w:color w:val="000000"/>
                <w:sz w:val="28"/>
                <w:szCs w:val="28"/>
              </w:rPr>
              <w:br/>
            </w:r>
            <w:r w:rsidRPr="00F15986">
              <w:rPr>
                <w:color w:val="000000"/>
                <w:sz w:val="28"/>
                <w:szCs w:val="28"/>
              </w:rPr>
              <w:t>материалов,</w:t>
            </w:r>
            <w:r w:rsidRPr="007B681B">
              <w:rPr>
                <w:color w:val="000000"/>
                <w:sz w:val="28"/>
                <w:szCs w:val="28"/>
              </w:rPr>
              <w:br/>
            </w:r>
            <w:r w:rsidRPr="00F15986">
              <w:rPr>
                <w:color w:val="000000"/>
                <w:sz w:val="28"/>
                <w:szCs w:val="28"/>
              </w:rPr>
              <w:t>направленных в</w:t>
            </w:r>
            <w:r w:rsidRPr="007B681B">
              <w:rPr>
                <w:color w:val="000000"/>
                <w:sz w:val="28"/>
                <w:szCs w:val="28"/>
              </w:rPr>
              <w:br/>
            </w:r>
            <w:r w:rsidRPr="00F15986">
              <w:rPr>
                <w:color w:val="000000"/>
                <w:sz w:val="28"/>
                <w:szCs w:val="28"/>
              </w:rPr>
              <w:t>уполномоченные</w:t>
            </w:r>
            <w:r w:rsidRPr="007B681B">
              <w:rPr>
                <w:color w:val="000000"/>
                <w:sz w:val="28"/>
                <w:szCs w:val="28"/>
              </w:rPr>
              <w:br/>
            </w:r>
            <w:r w:rsidRPr="00F15986">
              <w:rPr>
                <w:color w:val="000000"/>
                <w:sz w:val="28"/>
                <w:szCs w:val="28"/>
              </w:rPr>
              <w:lastRenderedPageBreak/>
              <w:t>органы (ед.)</w:t>
            </w:r>
            <w:r w:rsidRPr="007B681B">
              <w:rPr>
                <w:color w:val="000000"/>
                <w:sz w:val="28"/>
                <w:szCs w:val="28"/>
              </w:rPr>
              <w:br/>
            </w:r>
            <w:r w:rsidRPr="00F15986">
              <w:rPr>
                <w:color w:val="000000"/>
                <w:sz w:val="28"/>
                <w:szCs w:val="28"/>
              </w:rPr>
              <w:t>Квн - количество</w:t>
            </w:r>
            <w:r w:rsidRPr="007B681B">
              <w:rPr>
                <w:color w:val="000000"/>
                <w:sz w:val="28"/>
                <w:szCs w:val="28"/>
              </w:rPr>
              <w:br/>
            </w:r>
            <w:r w:rsidRPr="00F15986">
              <w:rPr>
                <w:color w:val="000000"/>
                <w:sz w:val="28"/>
                <w:szCs w:val="28"/>
              </w:rPr>
              <w:t>выявленных</w:t>
            </w:r>
            <w:r w:rsidRPr="007B681B">
              <w:rPr>
                <w:color w:val="000000"/>
                <w:sz w:val="28"/>
                <w:szCs w:val="28"/>
              </w:rPr>
              <w:br/>
            </w:r>
            <w:r w:rsidRPr="00F15986">
              <w:rPr>
                <w:color w:val="000000"/>
                <w:sz w:val="28"/>
                <w:szCs w:val="28"/>
              </w:rPr>
              <w:t>нарушений (ед.)</w:t>
            </w:r>
          </w:p>
        </w:tc>
        <w:tc>
          <w:tcPr>
            <w:tcW w:w="645" w:type="dxa"/>
            <w:gridSpan w:val="3"/>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lastRenderedPageBreak/>
              <w:t>100</w:t>
            </w:r>
            <w:r w:rsidRPr="007B681B">
              <w:rPr>
                <w:color w:val="000000"/>
                <w:sz w:val="28"/>
                <w:szCs w:val="28"/>
              </w:rPr>
              <w:br/>
            </w:r>
            <w:r w:rsidRPr="00F15986">
              <w:rPr>
                <w:color w:val="000000"/>
                <w:sz w:val="28"/>
                <w:szCs w:val="28"/>
              </w:rPr>
              <w:t>%</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9272AA" w:rsidRPr="00F15986" w:rsidRDefault="009272AA" w:rsidP="008A72A3">
            <w:pPr>
              <w:spacing w:line="259" w:lineRule="auto"/>
              <w:rPr>
                <w:sz w:val="28"/>
                <w:szCs w:val="28"/>
              </w:rPr>
            </w:pPr>
          </w:p>
          <w:p w:rsidR="009272AA" w:rsidRPr="00F15986" w:rsidRDefault="009272AA" w:rsidP="008A72A3">
            <w:pPr>
              <w:rPr>
                <w:sz w:val="28"/>
                <w:szCs w:val="28"/>
              </w:rPr>
            </w:pP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lastRenderedPageBreak/>
              <w:t xml:space="preserve">1.7.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 xml:space="preserve">Количество проведенных </w:t>
            </w:r>
            <w:r w:rsidRPr="007B681B">
              <w:rPr>
                <w:color w:val="000000"/>
                <w:sz w:val="28"/>
                <w:szCs w:val="28"/>
              </w:rPr>
              <w:br/>
            </w:r>
            <w:r w:rsidRPr="00F15986">
              <w:rPr>
                <w:color w:val="000000"/>
                <w:sz w:val="28"/>
                <w:szCs w:val="28"/>
              </w:rPr>
              <w:t>проведенных</w:t>
            </w:r>
            <w:r w:rsidRPr="007B681B">
              <w:rPr>
                <w:color w:val="000000"/>
                <w:sz w:val="28"/>
                <w:szCs w:val="28"/>
              </w:rPr>
              <w:br/>
            </w:r>
            <w:r w:rsidRPr="00F15986">
              <w:rPr>
                <w:color w:val="000000"/>
                <w:sz w:val="28"/>
                <w:szCs w:val="28"/>
              </w:rPr>
              <w:t>профилактических</w:t>
            </w:r>
            <w:r w:rsidRPr="007B681B">
              <w:rPr>
                <w:color w:val="000000"/>
                <w:sz w:val="28"/>
                <w:szCs w:val="28"/>
              </w:rPr>
              <w:br/>
            </w:r>
            <w:r w:rsidRPr="00F15986">
              <w:rPr>
                <w:color w:val="000000"/>
                <w:sz w:val="28"/>
                <w:szCs w:val="28"/>
              </w:rPr>
              <w:t>мероприятий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Шт.</w:t>
            </w:r>
          </w:p>
        </w:tc>
        <w:tc>
          <w:tcPr>
            <w:tcW w:w="2272" w:type="dxa"/>
            <w:vAlign w:val="center"/>
            <w:hideMark/>
          </w:tcPr>
          <w:p w:rsidR="009272AA" w:rsidRPr="007B681B" w:rsidRDefault="009272AA" w:rsidP="008A72A3">
            <w:pPr>
              <w:rPr>
                <w:sz w:val="28"/>
                <w:szCs w:val="28"/>
              </w:rPr>
            </w:pPr>
          </w:p>
        </w:tc>
        <w:tc>
          <w:tcPr>
            <w:tcW w:w="645" w:type="dxa"/>
            <w:gridSpan w:val="3"/>
            <w:tcBorders>
              <w:right w:val="single" w:sz="4" w:space="0" w:color="auto"/>
            </w:tcBorders>
            <w:vAlign w:val="center"/>
            <w:hideMark/>
          </w:tcPr>
          <w:p w:rsidR="009272AA" w:rsidRPr="007B681B" w:rsidRDefault="009272AA" w:rsidP="008A72A3">
            <w:pPr>
              <w:rPr>
                <w:sz w:val="28"/>
                <w:szCs w:val="28"/>
              </w:rPr>
            </w:pPr>
          </w:p>
        </w:tc>
        <w:tc>
          <w:tcPr>
            <w:tcW w:w="2093" w:type="dxa"/>
            <w:gridSpan w:val="3"/>
            <w:tcBorders>
              <w:left w:val="single" w:sz="4" w:space="0" w:color="auto"/>
            </w:tcBorders>
            <w:vAlign w:val="center"/>
          </w:tcPr>
          <w:p w:rsidR="009272AA" w:rsidRPr="00F15986" w:rsidRDefault="009272AA" w:rsidP="008A72A3">
            <w:pPr>
              <w:rPr>
                <w:sz w:val="28"/>
                <w:szCs w:val="28"/>
              </w:rPr>
            </w:pP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b/>
                <w:bCs/>
                <w:color w:val="000000"/>
                <w:sz w:val="28"/>
                <w:szCs w:val="28"/>
              </w:rPr>
              <w:t xml:space="preserve">2. </w:t>
            </w:r>
          </w:p>
        </w:tc>
        <w:tc>
          <w:tcPr>
            <w:tcW w:w="9264" w:type="dxa"/>
            <w:gridSpan w:val="9"/>
            <w:tcBorders>
              <w:top w:val="single" w:sz="4" w:space="0" w:color="auto"/>
              <w:left w:val="single" w:sz="4" w:space="0" w:color="auto"/>
              <w:bottom w:val="single" w:sz="4" w:space="0" w:color="auto"/>
            </w:tcBorders>
            <w:vAlign w:val="center"/>
            <w:hideMark/>
          </w:tcPr>
          <w:p w:rsidR="009272AA" w:rsidRPr="00F15986" w:rsidRDefault="009272AA" w:rsidP="008A72A3">
            <w:pPr>
              <w:jc w:val="center"/>
              <w:rPr>
                <w:sz w:val="28"/>
                <w:szCs w:val="28"/>
              </w:rPr>
            </w:pPr>
            <w:r w:rsidRPr="00F15986">
              <w:rPr>
                <w:b/>
                <w:bCs/>
                <w:color w:val="000000"/>
                <w:sz w:val="28"/>
                <w:szCs w:val="28"/>
              </w:rPr>
              <w:t>Индикативные показатели, характеризующие объем задействованных</w:t>
            </w:r>
            <w:r w:rsidRPr="007B681B">
              <w:rPr>
                <w:b/>
                <w:bCs/>
                <w:color w:val="000000"/>
                <w:sz w:val="28"/>
                <w:szCs w:val="28"/>
              </w:rPr>
              <w:br/>
            </w:r>
            <w:r w:rsidRPr="00F15986">
              <w:rPr>
                <w:b/>
                <w:bCs/>
                <w:color w:val="000000"/>
                <w:sz w:val="28"/>
                <w:szCs w:val="28"/>
              </w:rPr>
              <w:t>трудовых ресурсов</w:t>
            </w: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 xml:space="preserve">2.1.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Количество</w:t>
            </w:r>
            <w:r w:rsidRPr="007B681B">
              <w:rPr>
                <w:color w:val="000000"/>
                <w:sz w:val="28"/>
                <w:szCs w:val="28"/>
              </w:rPr>
              <w:br/>
            </w:r>
            <w:r w:rsidRPr="00F15986">
              <w:rPr>
                <w:color w:val="000000"/>
                <w:sz w:val="28"/>
                <w:szCs w:val="28"/>
              </w:rPr>
              <w:t>штатных единиц</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p>
        </w:tc>
        <w:tc>
          <w:tcPr>
            <w:tcW w:w="2272" w:type="dxa"/>
            <w:vAlign w:val="center"/>
            <w:hideMark/>
          </w:tcPr>
          <w:p w:rsidR="009272AA" w:rsidRPr="007B681B" w:rsidRDefault="009272AA" w:rsidP="008A72A3">
            <w:pPr>
              <w:rPr>
                <w:sz w:val="28"/>
                <w:szCs w:val="28"/>
              </w:rPr>
            </w:pPr>
          </w:p>
        </w:tc>
        <w:tc>
          <w:tcPr>
            <w:tcW w:w="615" w:type="dxa"/>
            <w:gridSpan w:val="2"/>
            <w:tcBorders>
              <w:right w:val="single" w:sz="4" w:space="0" w:color="auto"/>
            </w:tcBorders>
            <w:vAlign w:val="center"/>
            <w:hideMark/>
          </w:tcPr>
          <w:p w:rsidR="009272AA" w:rsidRPr="007B681B" w:rsidRDefault="009272AA" w:rsidP="008A72A3">
            <w:pPr>
              <w:rPr>
                <w:sz w:val="28"/>
                <w:szCs w:val="28"/>
              </w:rPr>
            </w:pPr>
            <w:r w:rsidRPr="00F15986">
              <w:rPr>
                <w:sz w:val="28"/>
                <w:szCs w:val="28"/>
              </w:rPr>
              <w:t>Чел.</w:t>
            </w:r>
          </w:p>
        </w:tc>
        <w:tc>
          <w:tcPr>
            <w:tcW w:w="2123" w:type="dxa"/>
            <w:gridSpan w:val="4"/>
            <w:tcBorders>
              <w:left w:val="single" w:sz="4" w:space="0" w:color="auto"/>
            </w:tcBorders>
            <w:vAlign w:val="center"/>
          </w:tcPr>
          <w:p w:rsidR="009272AA" w:rsidRPr="00F15986" w:rsidRDefault="009272AA" w:rsidP="008A72A3">
            <w:pPr>
              <w:rPr>
                <w:sz w:val="28"/>
                <w:szCs w:val="28"/>
              </w:rPr>
            </w:pPr>
          </w:p>
        </w:tc>
      </w:tr>
      <w:tr w:rsidR="009272AA" w:rsidRPr="00F15986" w:rsidTr="008A7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641" w:type="dxa"/>
            <w:gridSpan w:val="2"/>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 xml:space="preserve">2.2.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Нагрузка</w:t>
            </w:r>
            <w:r w:rsidRPr="007B681B">
              <w:rPr>
                <w:color w:val="000000"/>
                <w:sz w:val="28"/>
                <w:szCs w:val="28"/>
              </w:rPr>
              <w:br/>
            </w:r>
            <w:r w:rsidRPr="00F15986">
              <w:rPr>
                <w:color w:val="000000"/>
                <w:sz w:val="28"/>
                <w:szCs w:val="28"/>
              </w:rPr>
              <w:t>контрольных</w:t>
            </w:r>
            <w:r w:rsidRPr="007B681B">
              <w:rPr>
                <w:color w:val="000000"/>
                <w:sz w:val="28"/>
                <w:szCs w:val="28"/>
              </w:rPr>
              <w:br/>
            </w:r>
            <w:r w:rsidRPr="00F15986">
              <w:rPr>
                <w:color w:val="000000"/>
                <w:sz w:val="28"/>
                <w:szCs w:val="28"/>
              </w:rPr>
              <w:t>мероприятий на</w:t>
            </w:r>
            <w:r w:rsidRPr="007B681B">
              <w:rPr>
                <w:color w:val="000000"/>
                <w:sz w:val="28"/>
                <w:szCs w:val="28"/>
              </w:rPr>
              <w:br/>
            </w:r>
            <w:r w:rsidRPr="00F15986">
              <w:rPr>
                <w:color w:val="000000"/>
                <w:sz w:val="28"/>
                <w:szCs w:val="28"/>
              </w:rPr>
              <w:t>работников органа</w:t>
            </w:r>
            <w:r w:rsidRPr="007B681B">
              <w:rPr>
                <w:color w:val="000000"/>
                <w:sz w:val="28"/>
                <w:szCs w:val="28"/>
              </w:rPr>
              <w:br/>
            </w:r>
            <w:r w:rsidRPr="00F15986">
              <w:rPr>
                <w:color w:val="000000"/>
                <w:sz w:val="28"/>
                <w:szCs w:val="28"/>
              </w:rPr>
              <w:t>муниципального</w:t>
            </w:r>
            <w:r w:rsidRPr="007B681B">
              <w:rPr>
                <w:color w:val="000000"/>
                <w:sz w:val="28"/>
                <w:szCs w:val="28"/>
              </w:rPr>
              <w:br/>
            </w:r>
            <w:r w:rsidRPr="00F15986">
              <w:rPr>
                <w:color w:val="000000"/>
                <w:sz w:val="28"/>
                <w:szCs w:val="28"/>
              </w:rPr>
              <w:t>контроля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Км /</w:t>
            </w:r>
            <w:r w:rsidRPr="007B681B">
              <w:rPr>
                <w:color w:val="000000"/>
                <w:sz w:val="28"/>
                <w:szCs w:val="28"/>
              </w:rPr>
              <w:br/>
            </w:r>
            <w:r w:rsidRPr="00F15986">
              <w:rPr>
                <w:color w:val="000000"/>
                <w:sz w:val="28"/>
                <w:szCs w:val="28"/>
              </w:rPr>
              <w:t>Кр=</w:t>
            </w:r>
            <w:r w:rsidRPr="007B681B">
              <w:rPr>
                <w:color w:val="000000"/>
                <w:sz w:val="28"/>
                <w:szCs w:val="28"/>
              </w:rPr>
              <w:br/>
            </w:r>
            <w:r w:rsidRPr="00F15986">
              <w:rPr>
                <w:color w:val="000000"/>
                <w:sz w:val="28"/>
                <w:szCs w:val="28"/>
              </w:rPr>
              <w:t>Нк</w:t>
            </w:r>
          </w:p>
        </w:tc>
        <w:tc>
          <w:tcPr>
            <w:tcW w:w="2272" w:type="dxa"/>
            <w:tcBorders>
              <w:top w:val="single" w:sz="4" w:space="0" w:color="auto"/>
              <w:left w:val="single" w:sz="4" w:space="0" w:color="auto"/>
              <w:bottom w:val="single" w:sz="4" w:space="0" w:color="auto"/>
              <w:right w:val="single" w:sz="4" w:space="0" w:color="auto"/>
            </w:tcBorders>
            <w:vAlign w:val="center"/>
            <w:hideMark/>
          </w:tcPr>
          <w:p w:rsidR="009272AA" w:rsidRPr="007B681B" w:rsidRDefault="009272AA" w:rsidP="008A72A3">
            <w:pPr>
              <w:rPr>
                <w:sz w:val="28"/>
                <w:szCs w:val="28"/>
              </w:rPr>
            </w:pPr>
            <w:r w:rsidRPr="00F15986">
              <w:rPr>
                <w:color w:val="000000"/>
                <w:sz w:val="28"/>
                <w:szCs w:val="28"/>
              </w:rPr>
              <w:t>Км – количество</w:t>
            </w:r>
            <w:r w:rsidRPr="007B681B">
              <w:rPr>
                <w:color w:val="000000"/>
                <w:sz w:val="28"/>
                <w:szCs w:val="28"/>
              </w:rPr>
              <w:br/>
            </w:r>
            <w:r w:rsidRPr="00F15986">
              <w:rPr>
                <w:color w:val="000000"/>
                <w:sz w:val="28"/>
                <w:szCs w:val="28"/>
              </w:rPr>
              <w:t>контрольных</w:t>
            </w:r>
            <w:r w:rsidRPr="007B681B">
              <w:rPr>
                <w:color w:val="000000"/>
                <w:sz w:val="28"/>
                <w:szCs w:val="28"/>
              </w:rPr>
              <w:br/>
            </w:r>
            <w:r w:rsidRPr="00F15986">
              <w:rPr>
                <w:color w:val="000000"/>
                <w:sz w:val="28"/>
                <w:szCs w:val="28"/>
              </w:rPr>
              <w:t>мероприятий (ед.)</w:t>
            </w:r>
            <w:r w:rsidRPr="007B681B">
              <w:rPr>
                <w:color w:val="000000"/>
                <w:sz w:val="28"/>
                <w:szCs w:val="28"/>
              </w:rPr>
              <w:br/>
            </w:r>
            <w:r w:rsidRPr="00F15986">
              <w:rPr>
                <w:color w:val="000000"/>
                <w:sz w:val="28"/>
                <w:szCs w:val="28"/>
              </w:rPr>
              <w:t>Кр – количество</w:t>
            </w:r>
            <w:r w:rsidRPr="007B681B">
              <w:rPr>
                <w:color w:val="000000"/>
                <w:sz w:val="28"/>
                <w:szCs w:val="28"/>
              </w:rPr>
              <w:br/>
            </w:r>
            <w:r w:rsidRPr="00F15986">
              <w:rPr>
                <w:color w:val="000000"/>
                <w:sz w:val="28"/>
                <w:szCs w:val="28"/>
              </w:rPr>
              <w:t>работников органа</w:t>
            </w:r>
            <w:r w:rsidRPr="007B681B">
              <w:rPr>
                <w:color w:val="000000"/>
                <w:sz w:val="28"/>
                <w:szCs w:val="28"/>
              </w:rPr>
              <w:br/>
            </w:r>
            <w:r w:rsidRPr="00F15986">
              <w:rPr>
                <w:color w:val="000000"/>
                <w:sz w:val="28"/>
                <w:szCs w:val="28"/>
              </w:rPr>
              <w:t>муниципального</w:t>
            </w:r>
            <w:r w:rsidRPr="007B681B">
              <w:rPr>
                <w:color w:val="000000"/>
                <w:sz w:val="28"/>
                <w:szCs w:val="28"/>
              </w:rPr>
              <w:br/>
            </w:r>
            <w:r w:rsidRPr="00F15986">
              <w:rPr>
                <w:color w:val="000000"/>
                <w:sz w:val="28"/>
                <w:szCs w:val="28"/>
              </w:rPr>
              <w:t>контроля (ед.)</w:t>
            </w:r>
            <w:r w:rsidRPr="007B681B">
              <w:rPr>
                <w:color w:val="000000"/>
                <w:sz w:val="28"/>
                <w:szCs w:val="28"/>
              </w:rPr>
              <w:br/>
            </w:r>
            <w:r w:rsidRPr="00F15986">
              <w:rPr>
                <w:color w:val="000000"/>
                <w:sz w:val="28"/>
                <w:szCs w:val="28"/>
              </w:rPr>
              <w:t>Нк – нагрузка на 1</w:t>
            </w:r>
            <w:r w:rsidRPr="007B681B">
              <w:rPr>
                <w:color w:val="000000"/>
                <w:sz w:val="28"/>
                <w:szCs w:val="28"/>
              </w:rPr>
              <w:br/>
            </w:r>
            <w:r w:rsidRPr="00F15986">
              <w:rPr>
                <w:color w:val="000000"/>
                <w:sz w:val="28"/>
                <w:szCs w:val="28"/>
              </w:rPr>
              <w:t>работника (ед.)</w:t>
            </w:r>
          </w:p>
        </w:tc>
        <w:tc>
          <w:tcPr>
            <w:tcW w:w="600" w:type="dxa"/>
            <w:tcBorders>
              <w:right w:val="single" w:sz="4" w:space="0" w:color="auto"/>
            </w:tcBorders>
            <w:vAlign w:val="center"/>
            <w:hideMark/>
          </w:tcPr>
          <w:p w:rsidR="009272AA" w:rsidRPr="007B681B" w:rsidRDefault="009272AA" w:rsidP="008A72A3">
            <w:pPr>
              <w:rPr>
                <w:sz w:val="28"/>
                <w:szCs w:val="28"/>
              </w:rPr>
            </w:pPr>
          </w:p>
        </w:tc>
        <w:tc>
          <w:tcPr>
            <w:tcW w:w="2138" w:type="dxa"/>
            <w:gridSpan w:val="5"/>
            <w:tcBorders>
              <w:left w:val="single" w:sz="4" w:space="0" w:color="auto"/>
            </w:tcBorders>
            <w:vAlign w:val="center"/>
          </w:tcPr>
          <w:p w:rsidR="009272AA" w:rsidRPr="00F15986" w:rsidRDefault="009272AA" w:rsidP="008A72A3">
            <w:pPr>
              <w:rPr>
                <w:sz w:val="28"/>
                <w:szCs w:val="28"/>
              </w:rPr>
            </w:pPr>
          </w:p>
        </w:tc>
      </w:tr>
    </w:tbl>
    <w:p w:rsidR="009272AA" w:rsidRPr="00F15986" w:rsidRDefault="009272AA" w:rsidP="009272AA">
      <w:pPr>
        <w:rPr>
          <w:sz w:val="28"/>
          <w:szCs w:val="28"/>
        </w:rPr>
      </w:pPr>
      <w:r w:rsidRPr="00F15986">
        <w:rPr>
          <w:sz w:val="28"/>
          <w:szCs w:val="28"/>
        </w:rPr>
        <w:t>2. Решение с изменениями обнародовать.</w:t>
      </w:r>
    </w:p>
    <w:p w:rsidR="009272AA" w:rsidRPr="00F15986" w:rsidRDefault="009272AA" w:rsidP="009272AA">
      <w:pPr>
        <w:rPr>
          <w:sz w:val="28"/>
          <w:szCs w:val="28"/>
        </w:rPr>
      </w:pPr>
      <w:r w:rsidRPr="00F15986">
        <w:rPr>
          <w:sz w:val="28"/>
          <w:szCs w:val="28"/>
        </w:rPr>
        <w:t xml:space="preserve">3. Настоящее решение вступает в силу со дня его обнародования. </w:t>
      </w:r>
    </w:p>
    <w:p w:rsidR="009272AA" w:rsidRDefault="009272AA" w:rsidP="009272AA">
      <w:pPr>
        <w:rPr>
          <w:sz w:val="28"/>
          <w:szCs w:val="28"/>
        </w:rPr>
      </w:pPr>
    </w:p>
    <w:p w:rsidR="00F15986" w:rsidRPr="00F15986" w:rsidRDefault="00F15986" w:rsidP="009272AA">
      <w:pPr>
        <w:rPr>
          <w:sz w:val="28"/>
          <w:szCs w:val="28"/>
        </w:rPr>
      </w:pPr>
    </w:p>
    <w:p w:rsidR="009272AA" w:rsidRPr="00F15986" w:rsidRDefault="009272AA" w:rsidP="009272AA">
      <w:pPr>
        <w:rPr>
          <w:sz w:val="28"/>
          <w:szCs w:val="28"/>
        </w:rPr>
      </w:pPr>
      <w:r w:rsidRPr="00F15986">
        <w:rPr>
          <w:sz w:val="28"/>
          <w:szCs w:val="28"/>
        </w:rPr>
        <w:t>Глава Яконурского сельского поселения                                      А.А. Карманов</w:t>
      </w:r>
    </w:p>
    <w:p w:rsidR="00E019DC" w:rsidRPr="00F15986" w:rsidRDefault="00E019DC" w:rsidP="009272AA">
      <w:pPr>
        <w:ind w:firstLine="3828"/>
        <w:contextualSpacing/>
        <w:rPr>
          <w:sz w:val="28"/>
          <w:szCs w:val="28"/>
        </w:rPr>
      </w:pPr>
    </w:p>
    <w:sectPr w:rsidR="00E019DC" w:rsidRPr="00F15986" w:rsidSect="00E21A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B6" w:rsidRDefault="003E6DB6" w:rsidP="00E019DC">
      <w:r>
        <w:separator/>
      </w:r>
    </w:p>
  </w:endnote>
  <w:endnote w:type="continuationSeparator" w:id="1">
    <w:p w:rsidR="003E6DB6" w:rsidRDefault="003E6DB6" w:rsidP="00E01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B6" w:rsidRDefault="003E6DB6" w:rsidP="00E019DC">
      <w:r>
        <w:separator/>
      </w:r>
    </w:p>
  </w:footnote>
  <w:footnote w:type="continuationSeparator" w:id="1">
    <w:p w:rsidR="003E6DB6" w:rsidRDefault="003E6DB6" w:rsidP="00E01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352763"/>
    <w:multiLevelType w:val="hybridMultilevel"/>
    <w:tmpl w:val="58702B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C51A9C"/>
    <w:multiLevelType w:val="multilevel"/>
    <w:tmpl w:val="F1AE2C84"/>
    <w:lvl w:ilvl="0">
      <w:start w:val="1"/>
      <w:numFmt w:val="decimal"/>
      <w:lvlText w:val="%1."/>
      <w:lvlJc w:val="left"/>
      <w:pPr>
        <w:ind w:left="1069" w:hanging="360"/>
      </w:pPr>
      <w:rPr>
        <w:rFonts w:eastAsia="Calibri"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
    <w:nsid w:val="7DF56532"/>
    <w:multiLevelType w:val="multilevel"/>
    <w:tmpl w:val="D158D182"/>
    <w:lvl w:ilvl="0">
      <w:start w:val="1"/>
      <w:numFmt w:val="decimal"/>
      <w:lvlText w:val="%1."/>
      <w:lvlJc w:val="left"/>
      <w:pPr>
        <w:ind w:left="734" w:hanging="450"/>
      </w:pPr>
      <w:rPr>
        <w:rFonts w:ascii="Times New Roman" w:hAnsi="Times New Roman" w:cs="Times New Roman" w:hint="default"/>
        <w:sz w:val="28"/>
        <w:szCs w:val="28"/>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550C"/>
    <w:rsid w:val="0008271B"/>
    <w:rsid w:val="00131EFE"/>
    <w:rsid w:val="001E0557"/>
    <w:rsid w:val="001E7009"/>
    <w:rsid w:val="001F0C4D"/>
    <w:rsid w:val="002C550C"/>
    <w:rsid w:val="00332C7C"/>
    <w:rsid w:val="003471FD"/>
    <w:rsid w:val="003E6DB6"/>
    <w:rsid w:val="00491A96"/>
    <w:rsid w:val="004B3459"/>
    <w:rsid w:val="005662D9"/>
    <w:rsid w:val="00574F3A"/>
    <w:rsid w:val="0059435A"/>
    <w:rsid w:val="005B76F0"/>
    <w:rsid w:val="00625B97"/>
    <w:rsid w:val="006F6C27"/>
    <w:rsid w:val="00743E96"/>
    <w:rsid w:val="007C078A"/>
    <w:rsid w:val="00826A41"/>
    <w:rsid w:val="009272AA"/>
    <w:rsid w:val="00A16B29"/>
    <w:rsid w:val="00AE4CFC"/>
    <w:rsid w:val="00B65AEE"/>
    <w:rsid w:val="00C471AE"/>
    <w:rsid w:val="00C7050A"/>
    <w:rsid w:val="00CE314F"/>
    <w:rsid w:val="00D07C67"/>
    <w:rsid w:val="00D70848"/>
    <w:rsid w:val="00DA6B3D"/>
    <w:rsid w:val="00E0144A"/>
    <w:rsid w:val="00E019DC"/>
    <w:rsid w:val="00E849BA"/>
    <w:rsid w:val="00F1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550C"/>
    <w:pPr>
      <w:spacing w:after="120"/>
    </w:pPr>
  </w:style>
  <w:style w:type="character" w:customStyle="1" w:styleId="a4">
    <w:name w:val="Основной текст Знак"/>
    <w:basedOn w:val="a0"/>
    <w:link w:val="a3"/>
    <w:semiHidden/>
    <w:rsid w:val="002C550C"/>
    <w:rPr>
      <w:rFonts w:ascii="Times New Roman" w:eastAsia="Times New Roman" w:hAnsi="Times New Roman" w:cs="Times New Roman"/>
      <w:sz w:val="24"/>
      <w:szCs w:val="24"/>
      <w:lang w:eastAsia="ru-RU"/>
    </w:rPr>
  </w:style>
  <w:style w:type="paragraph" w:customStyle="1" w:styleId="1H1">
    <w:name w:val="Заголовок 1.Раздел Договора.H1.&quot;Алмаз&quot;"/>
    <w:basedOn w:val="a"/>
    <w:next w:val="a"/>
    <w:rsid w:val="002C550C"/>
    <w:pPr>
      <w:keepNext/>
      <w:spacing w:before="240" w:after="60"/>
      <w:outlineLvl w:val="0"/>
    </w:pPr>
    <w:rPr>
      <w:rFonts w:ascii="Arial" w:hAnsi="Arial"/>
      <w:b/>
      <w:kern w:val="32"/>
      <w:sz w:val="32"/>
      <w:szCs w:val="20"/>
    </w:rPr>
  </w:style>
  <w:style w:type="paragraph" w:styleId="a5">
    <w:name w:val="Balloon Text"/>
    <w:basedOn w:val="a"/>
    <w:link w:val="a6"/>
    <w:uiPriority w:val="99"/>
    <w:semiHidden/>
    <w:unhideWhenUsed/>
    <w:rsid w:val="002C550C"/>
    <w:rPr>
      <w:rFonts w:ascii="Tahoma" w:hAnsi="Tahoma" w:cs="Tahoma"/>
      <w:sz w:val="16"/>
      <w:szCs w:val="16"/>
    </w:rPr>
  </w:style>
  <w:style w:type="character" w:customStyle="1" w:styleId="a6">
    <w:name w:val="Текст выноски Знак"/>
    <w:basedOn w:val="a0"/>
    <w:link w:val="a5"/>
    <w:uiPriority w:val="99"/>
    <w:semiHidden/>
    <w:rsid w:val="002C550C"/>
    <w:rPr>
      <w:rFonts w:ascii="Tahoma" w:eastAsia="Times New Roman" w:hAnsi="Tahoma" w:cs="Tahoma"/>
      <w:sz w:val="16"/>
      <w:szCs w:val="16"/>
      <w:lang w:eastAsia="ru-RU"/>
    </w:rPr>
  </w:style>
  <w:style w:type="character" w:styleId="a7">
    <w:name w:val="Hyperlink"/>
    <w:basedOn w:val="a0"/>
    <w:uiPriority w:val="99"/>
    <w:semiHidden/>
    <w:unhideWhenUsed/>
    <w:rsid w:val="004B3459"/>
    <w:rPr>
      <w:color w:val="0000FF"/>
      <w:u w:val="single"/>
    </w:rPr>
  </w:style>
  <w:style w:type="paragraph" w:customStyle="1" w:styleId="ConsPlusNormal">
    <w:name w:val="ConsPlusNormal"/>
    <w:rsid w:val="00E01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9DC"/>
    <w:pPr>
      <w:widowControl w:val="0"/>
      <w:autoSpaceDE w:val="0"/>
      <w:autoSpaceDN w:val="0"/>
      <w:spacing w:after="0" w:line="240" w:lineRule="auto"/>
    </w:pPr>
    <w:rPr>
      <w:rFonts w:ascii="Calibri" w:eastAsia="Times New Roman" w:hAnsi="Calibri" w:cs="Calibri"/>
      <w:b/>
      <w:szCs w:val="20"/>
      <w:lang w:eastAsia="ru-RU"/>
    </w:rPr>
  </w:style>
  <w:style w:type="paragraph" w:styleId="a8">
    <w:name w:val="footnote text"/>
    <w:basedOn w:val="a"/>
    <w:link w:val="a9"/>
    <w:rsid w:val="00E019DC"/>
    <w:rPr>
      <w:sz w:val="20"/>
      <w:szCs w:val="20"/>
      <w:lang w:eastAsia="en-US"/>
    </w:rPr>
  </w:style>
  <w:style w:type="character" w:customStyle="1" w:styleId="a9">
    <w:name w:val="Текст сноски Знак"/>
    <w:basedOn w:val="a0"/>
    <w:link w:val="a8"/>
    <w:rsid w:val="00E019DC"/>
    <w:rPr>
      <w:rFonts w:ascii="Times New Roman" w:eastAsia="Times New Roman" w:hAnsi="Times New Roman" w:cs="Times New Roman"/>
      <w:sz w:val="20"/>
      <w:szCs w:val="20"/>
    </w:rPr>
  </w:style>
  <w:style w:type="character" w:styleId="aa">
    <w:name w:val="footnote reference"/>
    <w:rsid w:val="00E019DC"/>
    <w:rPr>
      <w:vertAlign w:val="superscript"/>
    </w:rPr>
  </w:style>
  <w:style w:type="paragraph" w:styleId="ab">
    <w:name w:val="Normal (Web)"/>
    <w:basedOn w:val="a"/>
    <w:uiPriority w:val="99"/>
    <w:unhideWhenUsed/>
    <w:rsid w:val="00D70848"/>
    <w:pPr>
      <w:spacing w:before="100" w:beforeAutospacing="1" w:after="100" w:afterAutospacing="1"/>
    </w:pPr>
  </w:style>
  <w:style w:type="paragraph" w:styleId="ac">
    <w:name w:val="List Paragraph"/>
    <w:basedOn w:val="a"/>
    <w:uiPriority w:val="34"/>
    <w:qFormat/>
    <w:rsid w:val="00D70848"/>
    <w:pPr>
      <w:spacing w:after="160" w:line="259" w:lineRule="auto"/>
      <w:ind w:left="720"/>
      <w:contextualSpacing/>
    </w:pPr>
    <w:rPr>
      <w:rFonts w:ascii="Calibri" w:eastAsia="Calibri" w:hAnsi="Calibri"/>
      <w:sz w:val="22"/>
      <w:szCs w:val="22"/>
      <w:lang w:eastAsia="en-US"/>
    </w:rPr>
  </w:style>
  <w:style w:type="paragraph" w:styleId="ad">
    <w:name w:val="No Spacing"/>
    <w:uiPriority w:val="1"/>
    <w:qFormat/>
    <w:rsid w:val="00D70848"/>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272AA"/>
    <w:rPr>
      <w:rFonts w:ascii="TimesNewRomanPSMT" w:hAnsi="TimesNewRomanPSMT" w:hint="default"/>
      <w:b w:val="0"/>
      <w:bCs w:val="0"/>
      <w:i w:val="0"/>
      <w:iCs w:val="0"/>
      <w:color w:val="000000"/>
      <w:sz w:val="24"/>
      <w:szCs w:val="24"/>
    </w:rPr>
  </w:style>
  <w:style w:type="character" w:customStyle="1" w:styleId="fontstyle21">
    <w:name w:val="fontstyle21"/>
    <w:basedOn w:val="a0"/>
    <w:rsid w:val="009272AA"/>
    <w:rPr>
      <w:rFonts w:ascii="TimesNewRomanPS-BoldMT" w:hAnsi="TimesNewRomanPS-BoldMT"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187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Яконур</dc:creator>
  <cp:lastModifiedBy>Lenovo</cp:lastModifiedBy>
  <cp:revision>4</cp:revision>
  <cp:lastPrinted>2023-06-21T02:28:00Z</cp:lastPrinted>
  <dcterms:created xsi:type="dcterms:W3CDTF">2023-06-19T05:36:00Z</dcterms:created>
  <dcterms:modified xsi:type="dcterms:W3CDTF">2023-06-21T02:29:00Z</dcterms:modified>
</cp:coreProperties>
</file>