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Ind w:w="-318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417"/>
        <w:gridCol w:w="4048"/>
      </w:tblGrid>
      <w:tr w:rsidR="00D92194" w:rsidRPr="00D92194" w:rsidTr="00303AB4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92194" w:rsidRPr="00D92194" w:rsidRDefault="00D92194" w:rsidP="00D9219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2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РЕСПУБЛИКА АЛТАЙ</w:t>
            </w:r>
          </w:p>
          <w:p w:rsidR="00D92194" w:rsidRPr="00D92194" w:rsidRDefault="00D92194" w:rsidP="00D92194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2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D92194" w:rsidRPr="00D92194" w:rsidRDefault="00D92194" w:rsidP="00D92194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2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СЕЛЬСКАЯ АДМИНИСТРАЦИЯ ЯКОНУРСКОГО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92194" w:rsidRPr="00D92194" w:rsidRDefault="00D92194" w:rsidP="00D9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19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92194" w:rsidRPr="00D92194" w:rsidRDefault="00D92194" w:rsidP="00D9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2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АЛТАЙ РЕСПУБЛИКАНЫН</w:t>
            </w:r>
          </w:p>
          <w:p w:rsidR="00D92194" w:rsidRPr="00D92194" w:rsidRDefault="00D92194" w:rsidP="00D9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2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КАН-ООЗЫ АЙМАГЫНДА</w:t>
            </w:r>
          </w:p>
          <w:p w:rsidR="00D92194" w:rsidRPr="00D92194" w:rsidRDefault="00D92194" w:rsidP="00D9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2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ЭКИНУР </w:t>
            </w:r>
            <w:r w:rsidRPr="00D92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D92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D92194" w:rsidRPr="00D92194" w:rsidRDefault="00D92194" w:rsidP="00D92194">
            <w:pPr>
              <w:spacing w:after="0" w:line="240" w:lineRule="auto"/>
              <w:ind w:left="-198" w:right="-1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2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D92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ЕЕЗЕЗИНИН </w:t>
            </w:r>
            <w:r w:rsidRPr="00D92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D92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D92194" w:rsidRPr="00D92194" w:rsidRDefault="00D92194" w:rsidP="00D92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92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АДМИНИСТРАЦИЯЗЫ</w:t>
            </w:r>
          </w:p>
        </w:tc>
      </w:tr>
    </w:tbl>
    <w:p w:rsidR="00D92194" w:rsidRPr="00D92194" w:rsidRDefault="00D92194" w:rsidP="00D92194">
      <w:pPr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D921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2322195" cy="766445"/>
                <wp:effectExtent l="0" t="0" r="1905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94" w:rsidRPr="000E7281" w:rsidRDefault="00D92194" w:rsidP="00D9219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7281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D92194" w:rsidRPr="00D92194" w:rsidRDefault="00D92194" w:rsidP="00C6058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2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«14» марта 2022г.</w:t>
                            </w:r>
                          </w:p>
                          <w:p w:rsidR="00D92194" w:rsidRDefault="00D92194" w:rsidP="00D9219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  <w:p w:rsidR="00D92194" w:rsidRDefault="00D92194" w:rsidP="00D92194">
                            <w:pPr>
                              <w:spacing w:line="360" w:lineRule="auto"/>
                            </w:pPr>
                          </w:p>
                          <w:p w:rsidR="00D92194" w:rsidRDefault="00D92194" w:rsidP="00D92194">
                            <w:pPr>
                              <w:spacing w:line="360" w:lineRule="auto"/>
                            </w:pPr>
                          </w:p>
                          <w:p w:rsidR="00D92194" w:rsidRDefault="00D92194" w:rsidP="00D92194">
                            <w:pPr>
                              <w:spacing w:line="360" w:lineRule="auto"/>
                            </w:pPr>
                          </w:p>
                          <w:p w:rsidR="00D92194" w:rsidRDefault="00D92194" w:rsidP="00D9219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-.3pt;margin-top:8.95pt;width:182.85pt;height:60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" stroked="f">
                <v:textbox inset="0,0,0,0">
                  <w:txbxContent>
                    <w:p w:rsidR="00D92194" w:rsidRPr="000E7281" w:rsidRDefault="00D92194" w:rsidP="00D9219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E7281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D92194" w:rsidRPr="00D92194" w:rsidRDefault="00D92194" w:rsidP="00C60583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2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«14» марта 2022г.</w:t>
                      </w:r>
                    </w:p>
                    <w:p w:rsidR="00D92194" w:rsidRDefault="00D92194" w:rsidP="00D92194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  <w:p w:rsidR="00D92194" w:rsidRDefault="00D92194" w:rsidP="00D92194">
                      <w:pPr>
                        <w:spacing w:line="360" w:lineRule="auto"/>
                      </w:pPr>
                    </w:p>
                    <w:p w:rsidR="00D92194" w:rsidRDefault="00D92194" w:rsidP="00D92194">
                      <w:pPr>
                        <w:spacing w:line="360" w:lineRule="auto"/>
                      </w:pPr>
                    </w:p>
                    <w:p w:rsidR="00D92194" w:rsidRDefault="00D92194" w:rsidP="00D92194">
                      <w:pPr>
                        <w:spacing w:line="360" w:lineRule="auto"/>
                      </w:pPr>
                    </w:p>
                    <w:p w:rsidR="00D92194" w:rsidRDefault="00D92194" w:rsidP="00D92194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D921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41275</wp:posOffset>
                </wp:positionV>
                <wp:extent cx="1979295" cy="689610"/>
                <wp:effectExtent l="0" t="0" r="190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94" w:rsidRPr="000E7281" w:rsidRDefault="00D92194" w:rsidP="00D921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728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J</w:t>
                            </w:r>
                            <w:r w:rsidRPr="000E7281">
                              <w:rPr>
                                <w:b/>
                                <w:sz w:val="28"/>
                                <w:szCs w:val="28"/>
                              </w:rPr>
                              <w:t>ОП</w:t>
                            </w:r>
                          </w:p>
                          <w:p w:rsidR="00D92194" w:rsidRPr="00D92194" w:rsidRDefault="00D92194" w:rsidP="00D92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2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№18</w:t>
                            </w:r>
                          </w:p>
                          <w:p w:rsidR="00D92194" w:rsidRPr="007F1E11" w:rsidRDefault="00D92194" w:rsidP="00D921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319.2pt;margin-top:3.25pt;width:155.85pt;height:5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" stroked="f">
                <v:textbox inset="0,0,0,0">
                  <w:txbxContent>
                    <w:p w:rsidR="00D92194" w:rsidRPr="000E7281" w:rsidRDefault="00D92194" w:rsidP="00D92194">
                      <w:pPr>
                        <w:jc w:val="center"/>
                        <w:rPr>
                          <w:b/>
                        </w:rPr>
                      </w:pPr>
                      <w:r w:rsidRPr="000E7281">
                        <w:rPr>
                          <w:b/>
                          <w:sz w:val="28"/>
                          <w:szCs w:val="28"/>
                          <w:lang w:val="en-US"/>
                        </w:rPr>
                        <w:t>J</w:t>
                      </w:r>
                      <w:r w:rsidRPr="000E7281">
                        <w:rPr>
                          <w:b/>
                          <w:sz w:val="28"/>
                          <w:szCs w:val="28"/>
                        </w:rPr>
                        <w:t>ОП</w:t>
                      </w:r>
                    </w:p>
                    <w:p w:rsidR="00D92194" w:rsidRPr="00D92194" w:rsidRDefault="00D92194" w:rsidP="00D921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2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№18</w:t>
                      </w:r>
                    </w:p>
                    <w:p w:rsidR="00D92194" w:rsidRPr="007F1E11" w:rsidRDefault="00D92194" w:rsidP="00D92194"/>
                  </w:txbxContent>
                </v:textbox>
              </v:shape>
            </w:pict>
          </mc:Fallback>
        </mc:AlternateContent>
      </w:r>
    </w:p>
    <w:p w:rsidR="00D92194" w:rsidRPr="00D92194" w:rsidRDefault="00D92194" w:rsidP="00D92194">
      <w:pPr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194" w:rsidRPr="00D92194" w:rsidRDefault="00D92194" w:rsidP="00D92194">
      <w:pPr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194" w:rsidRPr="00D92194" w:rsidRDefault="00D92194" w:rsidP="00D92194">
      <w:pPr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194">
        <w:rPr>
          <w:rFonts w:ascii="Times New Roman" w:eastAsia="Calibri" w:hAnsi="Times New Roman" w:cs="Times New Roman"/>
          <w:sz w:val="24"/>
          <w:szCs w:val="24"/>
        </w:rPr>
        <w:t>с. Яконур</w:t>
      </w:r>
    </w:p>
    <w:p w:rsidR="00D92194" w:rsidRDefault="00D92194" w:rsidP="00D92194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92194" w:rsidRPr="00D92194" w:rsidRDefault="00D92194" w:rsidP="00D92194">
      <w:pPr>
        <w:pStyle w:val="a3"/>
        <w:spacing w:before="0" w:beforeAutospacing="0" w:after="200" w:afterAutospacing="0"/>
        <w:ind w:right="4960"/>
        <w:jc w:val="both"/>
        <w:rPr>
          <w:color w:val="000000"/>
        </w:rPr>
      </w:pPr>
      <w:r w:rsidRPr="00D92194">
        <w:rPr>
          <w:rStyle w:val="a4"/>
          <w:b w:val="0"/>
          <w:bCs w:val="0"/>
          <w:color w:val="000000"/>
          <w:spacing w:val="3"/>
          <w:bdr w:val="none" w:sz="0" w:space="0" w:color="auto" w:frame="1"/>
        </w:rPr>
        <w:t>Об утверждении Положения о порядке проведения противоп</w:t>
      </w:r>
      <w:bookmarkStart w:id="0" w:name="_GoBack"/>
      <w:bookmarkEnd w:id="0"/>
      <w:r w:rsidRPr="00D92194">
        <w:rPr>
          <w:rStyle w:val="a4"/>
          <w:b w:val="0"/>
          <w:bCs w:val="0"/>
          <w:color w:val="000000"/>
          <w:spacing w:val="3"/>
          <w:bdr w:val="none" w:sz="0" w:space="0" w:color="auto" w:frame="1"/>
        </w:rPr>
        <w:t xml:space="preserve">ожарной пропаганды на территории </w:t>
      </w:r>
      <w:r>
        <w:rPr>
          <w:rStyle w:val="a4"/>
          <w:b w:val="0"/>
          <w:bCs w:val="0"/>
          <w:color w:val="000000"/>
          <w:spacing w:val="3"/>
          <w:bdr w:val="none" w:sz="0" w:space="0" w:color="auto" w:frame="1"/>
        </w:rPr>
        <w:t xml:space="preserve">Яконурского </w:t>
      </w:r>
      <w:r w:rsidRPr="00D92194">
        <w:rPr>
          <w:rStyle w:val="a4"/>
          <w:b w:val="0"/>
          <w:bCs w:val="0"/>
          <w:color w:val="000000"/>
          <w:spacing w:val="3"/>
          <w:bdr w:val="none" w:sz="0" w:space="0" w:color="auto" w:frame="1"/>
        </w:rPr>
        <w:t xml:space="preserve">сельского поселения </w:t>
      </w:r>
    </w:p>
    <w:p w:rsidR="00D92194" w:rsidRPr="00D92194" w:rsidRDefault="00D92194" w:rsidP="00D92194">
      <w:pPr>
        <w:pStyle w:val="a3"/>
        <w:spacing w:before="0" w:beforeAutospacing="0" w:after="200" w:afterAutospacing="0"/>
        <w:rPr>
          <w:color w:val="000000"/>
        </w:rPr>
      </w:pPr>
      <w:r w:rsidRPr="00D92194">
        <w:rPr>
          <w:color w:val="000000"/>
        </w:rPr>
        <w:t> </w:t>
      </w:r>
    </w:p>
    <w:p w:rsidR="00C60583" w:rsidRPr="00C60583" w:rsidRDefault="00D92194" w:rsidP="00C60583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21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соответствии с Федеральным законом от 21 декабря 1994 года № 69-ФЗ «О пожарной безопасности», в целях упорядочения организации и проведения противопожарной пропаганды на территории </w:t>
      </w:r>
      <w:r w:rsidR="00C60583" w:rsidRPr="00C60583">
        <w:rPr>
          <w:rFonts w:ascii="Times New Roman" w:hAnsi="Times New Roman" w:cs="Times New Roman"/>
          <w:color w:val="000000"/>
          <w:spacing w:val="3"/>
          <w:sz w:val="24"/>
          <w:szCs w:val="24"/>
        </w:rPr>
        <w:t>Яконурского</w:t>
      </w:r>
      <w:r w:rsidR="00C60583">
        <w:rPr>
          <w:color w:val="000000"/>
          <w:spacing w:val="3"/>
        </w:rPr>
        <w:t xml:space="preserve"> </w:t>
      </w:r>
      <w:r w:rsidRPr="00D921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сельского </w:t>
      </w:r>
      <w:proofErr w:type="gramStart"/>
      <w:r w:rsidRPr="00D9219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поселения</w:t>
      </w:r>
      <w:r w:rsidR="00C6058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D921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60583" w:rsidRPr="00C60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Устава</w:t>
      </w:r>
      <w:proofErr w:type="gramEnd"/>
      <w:r w:rsidR="00C60583" w:rsidRPr="00C605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Яконурского сельского поселения </w:t>
      </w:r>
    </w:p>
    <w:p w:rsidR="00C60583" w:rsidRDefault="00C60583" w:rsidP="00C6058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60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ПОСТАНОВЛЯЮ:</w:t>
      </w:r>
    </w:p>
    <w:p w:rsidR="00C60583" w:rsidRPr="00C60583" w:rsidRDefault="00C60583" w:rsidP="00C6058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60583" w:rsidRDefault="00D92194" w:rsidP="00D92194">
      <w:pPr>
        <w:pStyle w:val="a3"/>
        <w:spacing w:before="0" w:beforeAutospacing="0" w:after="200" w:afterAutospacing="0"/>
        <w:jc w:val="both"/>
        <w:rPr>
          <w:color w:val="000000"/>
          <w:spacing w:val="3"/>
        </w:rPr>
      </w:pPr>
      <w:r w:rsidRPr="00D92194">
        <w:rPr>
          <w:color w:val="000000"/>
          <w:spacing w:val="3"/>
        </w:rPr>
        <w:t xml:space="preserve">1.Утвердить прилагаемое Положение о порядке проведения противопожарной пропаганды на территории </w:t>
      </w:r>
      <w:r w:rsidR="00C60583">
        <w:rPr>
          <w:color w:val="000000"/>
          <w:spacing w:val="3"/>
        </w:rPr>
        <w:t xml:space="preserve">Яконурского </w:t>
      </w:r>
      <w:r w:rsidRPr="00D92194">
        <w:rPr>
          <w:color w:val="000000"/>
          <w:spacing w:val="3"/>
        </w:rPr>
        <w:t xml:space="preserve">сельского поселения 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</w:rPr>
        <w:t xml:space="preserve">2. Опубликовать настоящее постановление и разместить на официальном сайте </w:t>
      </w:r>
      <w:r w:rsidR="00C60583">
        <w:rPr>
          <w:color w:val="000000"/>
        </w:rPr>
        <w:t xml:space="preserve">Яконурского </w:t>
      </w:r>
      <w:r w:rsidRPr="00D92194">
        <w:rPr>
          <w:color w:val="000000"/>
        </w:rPr>
        <w:t xml:space="preserve">сельского </w:t>
      </w:r>
      <w:proofErr w:type="gramStart"/>
      <w:r w:rsidRPr="00D92194">
        <w:rPr>
          <w:color w:val="000000"/>
        </w:rPr>
        <w:t>поселения  в</w:t>
      </w:r>
      <w:proofErr w:type="gramEnd"/>
      <w:r w:rsidRPr="00D92194">
        <w:rPr>
          <w:color w:val="000000"/>
        </w:rPr>
        <w:t xml:space="preserve"> информационно-телекоммуникационной сети «Интернет».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hd w:val="clear" w:color="auto" w:fill="FFFFFF"/>
        </w:rPr>
        <w:t>3. Контроль за исполнением постановления оставляю за собой.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hd w:val="clear" w:color="auto" w:fill="FFFFFF"/>
        </w:rPr>
        <w:t>4. Настоящее постановление вступает в силу после его официального опубликования (обнародования).</w:t>
      </w:r>
    </w:p>
    <w:p w:rsidR="00C60583" w:rsidRDefault="00C60583" w:rsidP="00D92194">
      <w:pPr>
        <w:pStyle w:val="a3"/>
        <w:spacing w:before="0" w:beforeAutospacing="0" w:after="200" w:afterAutospacing="0"/>
        <w:rPr>
          <w:rFonts w:eastAsia="Calibri"/>
          <w:lang w:eastAsia="en-US"/>
        </w:rPr>
      </w:pPr>
      <w:r w:rsidRPr="008131CD">
        <w:rPr>
          <w:rFonts w:eastAsia="Calibri"/>
          <w:lang w:eastAsia="en-US"/>
        </w:rPr>
        <w:t xml:space="preserve">Глава Яконурского сельского поселения                                             </w:t>
      </w:r>
      <w:proofErr w:type="spellStart"/>
      <w:r w:rsidRPr="008131CD">
        <w:rPr>
          <w:rFonts w:eastAsia="Calibri"/>
          <w:lang w:eastAsia="en-US"/>
        </w:rPr>
        <w:t>Э.И.Итпалин</w:t>
      </w:r>
      <w:proofErr w:type="spellEnd"/>
      <w:r w:rsidRPr="008131CD">
        <w:rPr>
          <w:rFonts w:eastAsia="Calibri"/>
          <w:lang w:eastAsia="en-US"/>
        </w:rPr>
        <w:t>.</w:t>
      </w:r>
    </w:p>
    <w:p w:rsidR="00C60583" w:rsidRDefault="00C6058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br w:type="page"/>
      </w:r>
    </w:p>
    <w:p w:rsidR="00D92194" w:rsidRPr="00D92194" w:rsidRDefault="00D92194" w:rsidP="00D92194">
      <w:pPr>
        <w:pStyle w:val="a3"/>
        <w:spacing w:before="0" w:beforeAutospacing="0" w:after="200" w:afterAutospacing="0"/>
        <w:rPr>
          <w:color w:val="000000"/>
        </w:rPr>
      </w:pPr>
      <w:r w:rsidRPr="00D92194">
        <w:rPr>
          <w:rStyle w:val="a4"/>
          <w:color w:val="000000"/>
        </w:rPr>
        <w:lastRenderedPageBreak/>
        <w:t>                                                                                                          </w:t>
      </w:r>
      <w:r w:rsidRPr="00D92194">
        <w:rPr>
          <w:rStyle w:val="a4"/>
          <w:b w:val="0"/>
          <w:bCs w:val="0"/>
          <w:color w:val="000000"/>
          <w:spacing w:val="3"/>
          <w:bdr w:val="none" w:sz="0" w:space="0" w:color="auto" w:frame="1"/>
        </w:rPr>
        <w:t>Утверждено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right"/>
        <w:rPr>
          <w:color w:val="000000"/>
        </w:rPr>
      </w:pPr>
      <w:r w:rsidRPr="00D92194">
        <w:rPr>
          <w:rStyle w:val="a4"/>
          <w:b w:val="0"/>
          <w:bCs w:val="0"/>
          <w:color w:val="000000"/>
          <w:spacing w:val="3"/>
          <w:bdr w:val="none" w:sz="0" w:space="0" w:color="auto" w:frame="1"/>
        </w:rPr>
        <w:t>Постановлением администрации</w:t>
      </w:r>
    </w:p>
    <w:p w:rsidR="00D92194" w:rsidRPr="00D92194" w:rsidRDefault="00C60583" w:rsidP="00D92194">
      <w:pPr>
        <w:pStyle w:val="a3"/>
        <w:spacing w:before="0" w:beforeAutospacing="0" w:after="200" w:afterAutospacing="0"/>
        <w:jc w:val="right"/>
        <w:rPr>
          <w:color w:val="000000"/>
        </w:rPr>
      </w:pPr>
      <w:r>
        <w:rPr>
          <w:rStyle w:val="a4"/>
          <w:b w:val="0"/>
          <w:bCs w:val="0"/>
          <w:color w:val="000000"/>
          <w:spacing w:val="3"/>
          <w:bdr w:val="none" w:sz="0" w:space="0" w:color="auto" w:frame="1"/>
        </w:rPr>
        <w:t xml:space="preserve">Яконурского </w:t>
      </w:r>
      <w:r w:rsidR="00D92194" w:rsidRPr="00D92194">
        <w:rPr>
          <w:rStyle w:val="a4"/>
          <w:b w:val="0"/>
          <w:bCs w:val="0"/>
          <w:color w:val="000000"/>
          <w:spacing w:val="3"/>
          <w:bdr w:val="none" w:sz="0" w:space="0" w:color="auto" w:frame="1"/>
        </w:rPr>
        <w:t>сельского поселения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right"/>
        <w:rPr>
          <w:color w:val="000000"/>
        </w:rPr>
      </w:pPr>
      <w:r w:rsidRPr="00D92194">
        <w:rPr>
          <w:rStyle w:val="a4"/>
          <w:b w:val="0"/>
          <w:bCs w:val="0"/>
          <w:color w:val="000000"/>
          <w:spacing w:val="3"/>
          <w:bdr w:val="none" w:sz="0" w:space="0" w:color="auto" w:frame="1"/>
        </w:rPr>
        <w:t xml:space="preserve">от </w:t>
      </w:r>
      <w:proofErr w:type="gramStart"/>
      <w:r w:rsidR="00C60583">
        <w:rPr>
          <w:rStyle w:val="a4"/>
          <w:b w:val="0"/>
          <w:bCs w:val="0"/>
          <w:color w:val="000000"/>
          <w:spacing w:val="3"/>
          <w:bdr w:val="none" w:sz="0" w:space="0" w:color="auto" w:frame="1"/>
        </w:rPr>
        <w:t xml:space="preserve">14.03.2022 </w:t>
      </w:r>
      <w:r w:rsidRPr="00D92194">
        <w:rPr>
          <w:rStyle w:val="a4"/>
          <w:b w:val="0"/>
          <w:bCs w:val="0"/>
          <w:color w:val="000000"/>
          <w:spacing w:val="3"/>
          <w:bdr w:val="none" w:sz="0" w:space="0" w:color="auto" w:frame="1"/>
        </w:rPr>
        <w:t xml:space="preserve"> №</w:t>
      </w:r>
      <w:proofErr w:type="gramEnd"/>
      <w:r w:rsidRPr="00D92194">
        <w:rPr>
          <w:rStyle w:val="a4"/>
          <w:b w:val="0"/>
          <w:bCs w:val="0"/>
          <w:color w:val="000000"/>
          <w:spacing w:val="3"/>
          <w:bdr w:val="none" w:sz="0" w:space="0" w:color="auto" w:frame="1"/>
        </w:rPr>
        <w:t xml:space="preserve"> </w:t>
      </w:r>
      <w:r w:rsidR="00C60583">
        <w:rPr>
          <w:rStyle w:val="a4"/>
          <w:b w:val="0"/>
          <w:bCs w:val="0"/>
          <w:color w:val="000000"/>
          <w:spacing w:val="3"/>
          <w:bdr w:val="none" w:sz="0" w:space="0" w:color="auto" w:frame="1"/>
        </w:rPr>
        <w:t>18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center"/>
        <w:rPr>
          <w:color w:val="000000"/>
        </w:rPr>
      </w:pPr>
      <w:r w:rsidRPr="00D92194">
        <w:rPr>
          <w:color w:val="000000"/>
        </w:rPr>
        <w:t> 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center"/>
        <w:rPr>
          <w:color w:val="000000"/>
        </w:rPr>
      </w:pPr>
      <w:r w:rsidRPr="00D92194">
        <w:rPr>
          <w:rStyle w:val="a4"/>
          <w:color w:val="000000"/>
          <w:spacing w:val="3"/>
          <w:bdr w:val="none" w:sz="0" w:space="0" w:color="auto" w:frame="1"/>
        </w:rPr>
        <w:t>Положение</w:t>
      </w:r>
    </w:p>
    <w:p w:rsidR="00D92194" w:rsidRDefault="00D92194" w:rsidP="00C60583">
      <w:pPr>
        <w:pStyle w:val="a3"/>
        <w:spacing w:before="0" w:beforeAutospacing="0" w:after="200" w:afterAutospacing="0"/>
        <w:jc w:val="center"/>
        <w:rPr>
          <w:rStyle w:val="a4"/>
          <w:color w:val="000000"/>
          <w:spacing w:val="3"/>
          <w:bdr w:val="none" w:sz="0" w:space="0" w:color="auto" w:frame="1"/>
        </w:rPr>
      </w:pPr>
      <w:r w:rsidRPr="00D92194">
        <w:rPr>
          <w:rStyle w:val="a4"/>
          <w:color w:val="000000"/>
          <w:spacing w:val="3"/>
          <w:bdr w:val="none" w:sz="0" w:space="0" w:color="auto" w:frame="1"/>
        </w:rPr>
        <w:t xml:space="preserve">о порядке проведения противопожарной пропаганды на территории </w:t>
      </w:r>
      <w:r w:rsidR="00C60583">
        <w:rPr>
          <w:rStyle w:val="a4"/>
          <w:color w:val="000000"/>
          <w:spacing w:val="3"/>
          <w:bdr w:val="none" w:sz="0" w:space="0" w:color="auto" w:frame="1"/>
        </w:rPr>
        <w:t xml:space="preserve">Яконурского </w:t>
      </w:r>
      <w:r w:rsidRPr="00D92194">
        <w:rPr>
          <w:rStyle w:val="a4"/>
          <w:color w:val="000000"/>
          <w:spacing w:val="3"/>
          <w:bdr w:val="none" w:sz="0" w:space="0" w:color="auto" w:frame="1"/>
        </w:rPr>
        <w:t xml:space="preserve">сельского поселения </w:t>
      </w:r>
      <w:proofErr w:type="spellStart"/>
      <w:r w:rsidR="00C60583">
        <w:rPr>
          <w:rStyle w:val="a4"/>
          <w:color w:val="000000"/>
          <w:spacing w:val="3"/>
          <w:bdr w:val="none" w:sz="0" w:space="0" w:color="auto" w:frame="1"/>
        </w:rPr>
        <w:t>Усть-Канского</w:t>
      </w:r>
      <w:proofErr w:type="spellEnd"/>
      <w:r w:rsidR="00C60583">
        <w:rPr>
          <w:rStyle w:val="a4"/>
          <w:color w:val="000000"/>
          <w:spacing w:val="3"/>
          <w:bdr w:val="none" w:sz="0" w:space="0" w:color="auto" w:frame="1"/>
        </w:rPr>
        <w:t xml:space="preserve"> района Республики Алтай</w:t>
      </w:r>
    </w:p>
    <w:p w:rsidR="00C60583" w:rsidRPr="00D92194" w:rsidRDefault="00C60583" w:rsidP="00C60583">
      <w:pPr>
        <w:pStyle w:val="a3"/>
        <w:spacing w:before="0" w:beforeAutospacing="0" w:after="200" w:afterAutospacing="0"/>
        <w:jc w:val="center"/>
        <w:rPr>
          <w:color w:val="000000"/>
        </w:rPr>
      </w:pPr>
    </w:p>
    <w:p w:rsidR="00D92194" w:rsidRPr="00D92194" w:rsidRDefault="00D92194" w:rsidP="00D92194">
      <w:pPr>
        <w:pStyle w:val="a3"/>
        <w:spacing w:before="0" w:beforeAutospacing="0" w:after="200" w:afterAutospacing="0"/>
        <w:jc w:val="center"/>
        <w:rPr>
          <w:color w:val="000000"/>
        </w:rPr>
      </w:pPr>
      <w:r w:rsidRPr="00D92194">
        <w:rPr>
          <w:b/>
          <w:bCs/>
          <w:color w:val="000000"/>
          <w:spacing w:val="3"/>
        </w:rPr>
        <w:t>Глава 1. ОБЩИЕ ПОЛОЖЕНИЯ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1.</w:t>
      </w:r>
      <w:proofErr w:type="gramStart"/>
      <w:r w:rsidRPr="00D92194">
        <w:rPr>
          <w:color w:val="000000"/>
          <w:spacing w:val="3"/>
        </w:rPr>
        <w:t>1.Положение</w:t>
      </w:r>
      <w:proofErr w:type="gramEnd"/>
      <w:r w:rsidRPr="00D92194">
        <w:rPr>
          <w:color w:val="000000"/>
          <w:spacing w:val="3"/>
        </w:rPr>
        <w:t xml:space="preserve"> о порядке проведения противопожарной пропаганды на территории </w:t>
      </w:r>
      <w:r w:rsidR="00C60583">
        <w:rPr>
          <w:color w:val="000000"/>
          <w:spacing w:val="3"/>
        </w:rPr>
        <w:t>Яконурского с</w:t>
      </w:r>
      <w:r w:rsidRPr="00D92194">
        <w:rPr>
          <w:color w:val="000000"/>
          <w:spacing w:val="3"/>
        </w:rPr>
        <w:t xml:space="preserve">ельского поселения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C60583">
        <w:rPr>
          <w:color w:val="000000"/>
          <w:spacing w:val="3"/>
        </w:rPr>
        <w:t>Яконурского</w:t>
      </w:r>
      <w:r w:rsidR="00C60583" w:rsidRPr="00D92194">
        <w:rPr>
          <w:color w:val="000000"/>
          <w:spacing w:val="3"/>
        </w:rPr>
        <w:t xml:space="preserve"> </w:t>
      </w:r>
      <w:r w:rsidR="00C60583">
        <w:rPr>
          <w:color w:val="000000"/>
          <w:spacing w:val="3"/>
        </w:rPr>
        <w:t>с</w:t>
      </w:r>
      <w:r w:rsidRPr="00D92194">
        <w:rPr>
          <w:color w:val="000000"/>
          <w:spacing w:val="3"/>
        </w:rPr>
        <w:t>ельского поселения (далее – сельское поселение).</w:t>
      </w:r>
    </w:p>
    <w:p w:rsidR="00D92194" w:rsidRPr="00D92194" w:rsidRDefault="00D92194" w:rsidP="00C60583">
      <w:pPr>
        <w:pStyle w:val="a3"/>
        <w:spacing w:before="0" w:beforeAutospacing="0" w:after="200" w:afterAutospacing="0"/>
        <w:jc w:val="center"/>
        <w:rPr>
          <w:color w:val="000000"/>
        </w:rPr>
      </w:pPr>
      <w:r w:rsidRPr="00D92194">
        <w:rPr>
          <w:b/>
          <w:bCs/>
          <w:color w:val="000000"/>
          <w:spacing w:val="3"/>
        </w:rPr>
        <w:t>Глава 2. ОРГАНИЗАЦИЯ ПРОТИВОПОЖАРНОЙ ПРОПАГАНДЫ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</w:rPr>
        <w:t> 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2.2. В соответствии с действующим законодательством противопожарную пропаганду проводят: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- администрация сельского поселения;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- добровольная пожарная охрана;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- организации независимо от форм собственности.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Для проведения противопожарной пропаганды могут использоваться возможности общественных организаций.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</w:rPr>
        <w:t> 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2.3. Противопожарная пропаганда осуществляется посредством: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- проведением инструктажей на противопожарную тематику;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</w:rPr>
        <w:t>-</w:t>
      </w:r>
      <w:r w:rsidRPr="00D92194">
        <w:rPr>
          <w:color w:val="000000"/>
          <w:spacing w:val="3"/>
        </w:rPr>
        <w:t> разработки и издания средств наглядной агитации, специальной литературы и рекламной продукции;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- методического обеспечение деятельности лиц в области противопожарной пропаганды;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- организации тематических выставок, смотров, конкурсов;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lastRenderedPageBreak/>
        <w:t>- размещение уголков (информационных стендов) пожарной безопасности;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- изготовление и размещение стендов социальной рекламы по пожарной безопасности;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- организация конкурсов, соревнований на противопожарную тематику;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- привлечение средств массовой информации;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- проведение иных, не запрещенных законодательством мероприятий.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Здание администрации сельского поселения, объекты муниципальной собственности оборудуются уголками (информационными стендами пожарной безопасности.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2.5. Противопожарная пропаганда, как правило, проводится за счет средств бюджета сельского поселения.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center"/>
        <w:rPr>
          <w:color w:val="000000"/>
        </w:rPr>
      </w:pPr>
      <w:r w:rsidRPr="00D92194">
        <w:rPr>
          <w:b/>
          <w:bCs/>
          <w:color w:val="000000"/>
          <w:spacing w:val="3"/>
        </w:rPr>
        <w:t>Глава 3. ПОРЯДОК ПРОВЕДЕНИЯ ПРОТИВОПОЖАРНОЙ ПРОПАГАНДЫ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3.2. Администрация сельского поселения с целью организации противопожарной пропаганды.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1) осуществляет взаимодействие и координирует деятельность организаций, в том числе различных общественных формирований, и граждан.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2) информирует население о проблемах и путях обеспечения первичных мер пожарной безопасности.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3) осуществляет методическое сопровождение деятельности по обучению населения мерам пожарной безопасности.</w:t>
      </w:r>
    </w:p>
    <w:p w:rsidR="00D92194" w:rsidRPr="00D92194" w:rsidRDefault="00D92194" w:rsidP="00D92194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D92194">
        <w:rPr>
          <w:color w:val="000000"/>
          <w:spacing w:val="3"/>
        </w:rPr>
        <w:t>4)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 w:rsidR="00D77FB1" w:rsidRPr="00D92194" w:rsidRDefault="00D77FB1">
      <w:pPr>
        <w:rPr>
          <w:rFonts w:ascii="Times New Roman" w:hAnsi="Times New Roman" w:cs="Times New Roman"/>
          <w:sz w:val="24"/>
          <w:szCs w:val="24"/>
        </w:rPr>
      </w:pPr>
    </w:p>
    <w:sectPr w:rsidR="00D77FB1" w:rsidRPr="00D9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E5"/>
    <w:rsid w:val="00571FE5"/>
    <w:rsid w:val="00C60583"/>
    <w:rsid w:val="00D77FB1"/>
    <w:rsid w:val="00D9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C624"/>
  <w15:chartTrackingRefBased/>
  <w15:docId w15:val="{FEEC5BC3-64DE-49EB-90DD-92A52140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1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2</cp:revision>
  <cp:lastPrinted>2022-03-17T08:41:00Z</cp:lastPrinted>
  <dcterms:created xsi:type="dcterms:W3CDTF">2022-03-17T06:59:00Z</dcterms:created>
  <dcterms:modified xsi:type="dcterms:W3CDTF">2022-03-17T08:41:00Z</dcterms:modified>
</cp:coreProperties>
</file>