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A9" w:rsidRPr="002749A9" w:rsidRDefault="002749A9" w:rsidP="00B11213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lang w:eastAsia="ru-RU"/>
        </w:rPr>
      </w:pPr>
      <w:r w:rsidRPr="002749A9">
        <w:rPr>
          <w:rFonts w:ascii="inherit" w:eastAsia="Times New Roman" w:hAnsi="inherit" w:cs="Times New Roman"/>
          <w:b/>
          <w:bCs/>
          <w:color w:val="1F3E7D"/>
          <w:kern w:val="36"/>
          <w:sz w:val="42"/>
          <w:szCs w:val="42"/>
          <w:lang w:eastAsia="ru-RU"/>
        </w:rPr>
        <w:t>Памятка о мерах пожарной безопасности при устройстве новогодних елок, электрических гирлянд и применении пиротехнических изделий.</w:t>
      </w:r>
    </w:p>
    <w:p w:rsidR="002749A9" w:rsidRPr="002749A9" w:rsidRDefault="002749A9" w:rsidP="002749A9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2749A9">
        <w:rPr>
          <w:rFonts w:ascii="Trebuchet MS" w:eastAsia="Times New Roman" w:hAnsi="Trebuchet MS" w:cs="Times New Roman"/>
          <w:noProof/>
          <w:color w:val="3CB3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FD615B2" wp14:editId="4A637EE4">
            <wp:extent cx="8286750" cy="5505450"/>
            <wp:effectExtent l="0" t="0" r="0" b="0"/>
            <wp:docPr id="1" name="Рисунок 1" descr="http://storage.inovaco.ru/media/cache/4a/9d/32/95/96/3c/4a9d3295963cf7b800b7bf52842afe3d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4a/9d/32/95/96/3c/4a9d3295963cf7b800b7bf52842afe3d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A9" w:rsidRPr="002749A9" w:rsidRDefault="002749A9" w:rsidP="00274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правильно выбрать, установить и эксплуатировать гирлянды</w:t>
      </w:r>
    </w:p>
    <w:p w:rsidR="002749A9" w:rsidRPr="002749A9" w:rsidRDefault="002749A9" w:rsidP="00B1121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Электрические гирлянды могут стать причиной пожара или поражения человека электрическим током — </w:t>
      </w:r>
      <w:proofErr w:type="spellStart"/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электротравмы</w:t>
      </w:r>
      <w:proofErr w:type="spellEnd"/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электрических гирлянд, равно, как и других украшений, должен быть осознанным. Преимущество в данном случае необходимо отдавать тем изделиям, которые покрыты огнезащитным составом и прошли тестирование в современной лаборатории. Современные производители обязаны указывать подобную информацию на упаковке, дабы каждый покупатель видел, какой товар приобретает. Разнятся также и гирлянды для внутреннего и наружного применения, именно поэтому вторые запрещено использовать на новогодней елке, которая стоит в помещении.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вы почувствовали запах жженой изоляции, заметили искрение или обнаружили, что провода сильно нагреваются или плавятся, пользоваться такой гирляндой нельзя.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Лампочки в гирлянде должны работать на все 100%, причем произвести проверку необходимо до того, как закреплять ее на елке. Для домашнего использования рекомендуется использовать гирлянды, в которых не больше полусотни огней, к тому же, в одну розетку можно включать не больше трех. Если гирлянда вызывает сомнений – нет лампочки, существуют видимые повреждения – использовать ее нельзя.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иллюминаций елки должно производиться только опытным электромонтером. Как правило, иллюминацию елки следует производить через понижающий трансформатор с напряжением на низкой стороне не более 24 вольт.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Иллюминация елки должна быть смонтирована прочно, надежно и с соблюдением правил устройства электроустановок. При использовании электрической осветительной сети без понижающего трансформатора, на елке могут применяться гирлянды только с последовательным включением лампочек напряжением до 12 В, мощность лампочек не должна превышать 25 Вт. Электропровода, питающие лампочки елочного освещения, должны быть гибкими с медной жилой. Подключение гирлянды к электросети должно производиться только с помощью штепсельных соединений. При малейшем подозрении на неисправность в елочном освещении (сильное нагревание проводов, мигание лампочек, искрение и т. п.) иллюминация должна быть немедленно выключена и не должна включаться до выяснения причин неисправности и их устранения.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изменить свои планы и снизить декоративный эффект, чем впоследствии иметь проблемы с </w:t>
      </w:r>
      <w:proofErr w:type="spellStart"/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пожароопасностью</w:t>
      </w:r>
      <w:proofErr w:type="spellEnd"/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правильно установить ёлку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новогодние праздники не омрачились бедой, запомните эти простые правила: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ёлка устанавливается на устойчивой подставке, подальше от отопительных приборов;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освещения ёлки необходимо использовать только исправные электрические гирлянды заводского изготовления.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Запрещается: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украшать ёлку свечами, ватой, игрушками из бумаги и целлулоида;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зажигать на ёлке и возле неё свечи, бенгальские огни, пользоваться хлопушками.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установке ёлок необходимо учитывать следующие </w:t>
      </w:r>
      <w:bookmarkStart w:id="0" w:name="_GoBack"/>
      <w:bookmarkEnd w:id="0"/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требования: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ёлок и проведение новогодних мероприятий допускается в помещении не выше второго этажа, из которого должно быть не менее двух эвакуационных выходов.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ёлку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помещение, где находится ёлка, должно быть обеспечено первичными средствами пожаротушения (огнетушители, песок).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иллюминация должна быть смонтирована с соблюдением правил устройства электроустановок. На ёлке могут применяться </w:t>
      </w:r>
      <w:proofErr w:type="spellStart"/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электрогирлянды</w:t>
      </w:r>
      <w:proofErr w:type="spellEnd"/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заводского изготовления с последовательным включением лампочек напряжением до 12 В, мощность лампочек не должна превышать 25 Вт.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в помещении электрического освещения мероприятия у ёлки должны проводиться только в светлое время суток.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мероприятий у новогодней ёлки запрещается: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одевать детей в костюмы из легкогорючих материалов;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огневые, покрасочные и другие пожароопасные работы;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ставни на окнах для затемнения помещений;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уменьшать ширину проходов между рядами стульев и устанавливать в проходах дополнительные места;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полностью гасить свет в помещении во время спектаклей и представлений.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пользоваться пиротехническими изделиями!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праздник не превратился в трагедию, необходимо строго соблюдать правила пожарной безопасности при организации и проведении новогодних мероприятий.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вблизи ёлки фейерверков, хлопушек, бенгальских огней, свечей и других световых пожароопасных изделий. Ни в коем случае нельзя применять пиротехнические изделия внутри помещения.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пиротехники на открытом воздухе на безопасном расстоянии от здания. Для этих целей использовать большую открытую площадку (двор, сквер или поляна), свободная от деревьев и построек. В радиусе 100 метров не должно быть пожароопасных объектов, стоянок автомашин, деревянных сараев или гаражей, а также сгораемых материалов, которые могут загореться от случайно попавших искр. При сильном ветре размер опасной зоны по ветру следует увеличить в 3-4 раза. Зрителей необходимо разместить на расстоянии 35-50 метров от пусковой площадки. Использование ракет, бабочек рядом с жилыми домами и другими постройками категорически запрещается, т.к. они могут попасть в окно или форточку, залететь на балкон, чердак или на крышу и стать причиной пожара.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правила по безопасному применению пиротехники разъясняются в инструкции или на упаковке изделия сертифицированного производства.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ЗАПРЕЩАЕТСЯ: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приобретённую пиротехнику до ознакомления с инструкцией по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 и данных мер безопасности;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пиротехнику при ветре более 5 м/с;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-взрывать пиротехнику, когда в опасной зоне (см. радиус опасной зоны на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упаковке) находятся люди, животные, горючие материалы, деревья, здания, жилые постройки, провода </w:t>
      </w:r>
      <w:proofErr w:type="spellStart"/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электронапряжения</w:t>
      </w:r>
      <w:proofErr w:type="spellEnd"/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-запускать салюты с рук и подходить к изделиям в течение 2 минут после их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-наклоняться над изделием во время его использования;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изделия с истёкшим сроком годности и с видимыми повреждениями;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-производить любые действия, не предусмотренные инструкцией по применению и данными мерами безопасности, а также разбирать, переделывать готовые изделия и бросать их в костер;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-запускать салюты с балконов и лоджий;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-разрешать детям самостоятельно приводить в действие пиротехнические изделия;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-сушить намокшие пиротехнические изделия на отопительных приборах, батареях отопления, обогревателях и т.п.;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-хранить фейерверки рядом с нагревательными приборами, рядом с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легковоспламеняющимися предметами, а также в местах, доступных для детей;</w:t>
      </w:r>
    </w:p>
    <w:p w:rsidR="002749A9" w:rsidRPr="002749A9" w:rsidRDefault="002749A9" w:rsidP="00B1121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-поджигать несработавшее пиротехническое устройство повторно.</w:t>
      </w:r>
    </w:p>
    <w:p w:rsidR="002749A9" w:rsidRPr="002749A9" w:rsidRDefault="002749A9" w:rsidP="00B1121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Нетрезвое состояние организма и работа с пиротехникой несовместимы!</w:t>
      </w:r>
    </w:p>
    <w:p w:rsidR="006536AA" w:rsidRPr="00B11213" w:rsidRDefault="006536AA" w:rsidP="00B11213">
      <w:pPr>
        <w:jc w:val="both"/>
        <w:rPr>
          <w:rFonts w:ascii="Times New Roman" w:hAnsi="Times New Roman" w:cs="Times New Roman"/>
        </w:rPr>
      </w:pPr>
    </w:p>
    <w:sectPr w:rsidR="006536AA" w:rsidRPr="00B1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3B"/>
    <w:rsid w:val="00126513"/>
    <w:rsid w:val="002749A9"/>
    <w:rsid w:val="006536AA"/>
    <w:rsid w:val="00A7483B"/>
    <w:rsid w:val="00B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9074"/>
  <w15:chartTrackingRefBased/>
  <w15:docId w15:val="{23A5272A-BD61-49AC-9620-F3C7184A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2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96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5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116/bc/f6/aa/bd/6e/be/novogodnyaya-girlyand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4</cp:revision>
  <dcterms:created xsi:type="dcterms:W3CDTF">2019-12-05T04:04:00Z</dcterms:created>
  <dcterms:modified xsi:type="dcterms:W3CDTF">2019-12-05T04:15:00Z</dcterms:modified>
</cp:coreProperties>
</file>